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E0" w:rsidRDefault="00B847DF" w:rsidP="001444D7">
      <w:r>
        <w:t>WYKŁAD 03.03.2010</w:t>
      </w:r>
    </w:p>
    <w:p w:rsidR="00B847DF" w:rsidRDefault="00B847DF" w:rsidP="001444D7"/>
    <w:p w:rsidR="00B847DF" w:rsidRDefault="00B847DF" w:rsidP="001444D7">
      <w:pPr>
        <w:pStyle w:val="Akapitzlist"/>
        <w:numPr>
          <w:ilvl w:val="0"/>
          <w:numId w:val="1"/>
        </w:numPr>
        <w:ind w:left="0"/>
      </w:pPr>
      <w:r>
        <w:t>Plan wykładu:</w:t>
      </w:r>
    </w:p>
    <w:p w:rsidR="00B847DF" w:rsidRDefault="00B847DF" w:rsidP="001444D7">
      <w:r>
        <w:t>-</w:t>
      </w:r>
      <w:r>
        <w:tab/>
        <w:t>Miejsce rynku w procesie gospodarowania</w:t>
      </w:r>
    </w:p>
    <w:p w:rsidR="00B847DF" w:rsidRDefault="00B847DF" w:rsidP="001444D7">
      <w:r>
        <w:t>-</w:t>
      </w:r>
      <w:r>
        <w:tab/>
        <w:t>Rynek</w:t>
      </w:r>
    </w:p>
    <w:p w:rsidR="00B847DF" w:rsidRDefault="00B847DF" w:rsidP="001444D7">
      <w:r>
        <w:t>-</w:t>
      </w:r>
      <w:r>
        <w:tab/>
        <w:t>Struktury rynku ( podmiot, przedmiot)</w:t>
      </w:r>
    </w:p>
    <w:p w:rsidR="00B847DF" w:rsidRDefault="00B847DF" w:rsidP="001444D7">
      <w:r>
        <w:t>-</w:t>
      </w:r>
      <w:r>
        <w:tab/>
        <w:t>Fazy rozwoju rynku</w:t>
      </w:r>
    </w:p>
    <w:p w:rsidR="00B847DF" w:rsidRDefault="00B847DF" w:rsidP="001444D7">
      <w:r>
        <w:t>-</w:t>
      </w:r>
      <w:r>
        <w:tab/>
        <w:t>Wskaźniki koncentracji</w:t>
      </w:r>
    </w:p>
    <w:p w:rsidR="00B847DF" w:rsidRDefault="00B847DF" w:rsidP="001444D7">
      <w:r>
        <w:t>-</w:t>
      </w:r>
      <w:r>
        <w:tab/>
        <w:t>Konkurencja doskonała</w:t>
      </w:r>
    </w:p>
    <w:p w:rsidR="00B847DF" w:rsidRDefault="00B847DF" w:rsidP="001444D7">
      <w:r>
        <w:t>-</w:t>
      </w:r>
      <w:r>
        <w:tab/>
        <w:t>Konkurencja monopolistyczna</w:t>
      </w:r>
    </w:p>
    <w:p w:rsidR="00B847DF" w:rsidRDefault="00B847DF" w:rsidP="001444D7"/>
    <w:p w:rsidR="00B847DF" w:rsidRDefault="00B847DF" w:rsidP="001444D7">
      <w:pPr>
        <w:pStyle w:val="Akapitzlist"/>
        <w:numPr>
          <w:ilvl w:val="0"/>
          <w:numId w:val="1"/>
        </w:numPr>
        <w:ind w:left="0"/>
      </w:pPr>
      <w:r>
        <w:t>Składniki procesów gospodarowania:</w:t>
      </w:r>
    </w:p>
    <w:p w:rsidR="00B847DF" w:rsidRDefault="00B847DF" w:rsidP="001444D7">
      <w:r>
        <w:t>-</w:t>
      </w:r>
      <w:r>
        <w:tab/>
        <w:t>działalność gospodarcza</w:t>
      </w:r>
    </w:p>
    <w:p w:rsidR="00B847DF" w:rsidRDefault="00B847DF" w:rsidP="001444D7">
      <w:r>
        <w:t>-</w:t>
      </w:r>
      <w:r>
        <w:tab/>
        <w:t>sfera realna</w:t>
      </w:r>
    </w:p>
    <w:p w:rsidR="00B847DF" w:rsidRDefault="00B847DF" w:rsidP="001444D7">
      <w:r>
        <w:t>-</w:t>
      </w:r>
      <w:r>
        <w:tab/>
        <w:t>procesy materialno-rzeczowe</w:t>
      </w:r>
    </w:p>
    <w:p w:rsidR="00B847DF" w:rsidRDefault="00B847DF" w:rsidP="001444D7">
      <w:r>
        <w:t>-</w:t>
      </w:r>
      <w:r>
        <w:tab/>
        <w:t>stosunki ekonomiczne</w:t>
      </w:r>
    </w:p>
    <w:p w:rsidR="00B847DF" w:rsidRDefault="00B847DF" w:rsidP="001444D7">
      <w:r>
        <w:t>-</w:t>
      </w:r>
      <w:r>
        <w:tab/>
        <w:t>sfera regulacyjna</w:t>
      </w:r>
    </w:p>
    <w:p w:rsidR="00B847DF" w:rsidRDefault="00B847DF" w:rsidP="001444D7">
      <w:r>
        <w:t>-</w:t>
      </w:r>
      <w:r>
        <w:tab/>
        <w:t>procesy informacyjno-decyzyjne</w:t>
      </w:r>
    </w:p>
    <w:p w:rsidR="00B847DF" w:rsidRDefault="00B847DF" w:rsidP="001444D7"/>
    <w:p w:rsidR="00B847DF" w:rsidRDefault="00B847DF" w:rsidP="001444D7">
      <w:pPr>
        <w:pStyle w:val="Akapitzlist"/>
        <w:numPr>
          <w:ilvl w:val="0"/>
          <w:numId w:val="1"/>
        </w:numPr>
        <w:ind w:left="0"/>
      </w:pPr>
      <w:r>
        <w:t>Miejsce rynku w procesach gospodarowania</w:t>
      </w:r>
    </w:p>
    <w:p w:rsidR="00B847DF" w:rsidRDefault="00B847DF" w:rsidP="001444D7"/>
    <w:p w:rsidR="002212EC" w:rsidRDefault="001F2090" w:rsidP="001444D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44.4pt;margin-top:127.6pt;width:90.75pt;height:0;z-index:251670528" o:connectortype="straight" strokecolor="black [3200]" strokeweight="5pt">
            <v:stroke startarrow="block" endarrow="block"/>
            <v:shadow color="#868686"/>
          </v:shape>
        </w:pict>
      </w:r>
      <w:r>
        <w:rPr>
          <w:noProof/>
        </w:rPr>
        <w:pict>
          <v:shape id="_x0000_s1037" type="#_x0000_t32" style="position:absolute;margin-left:178.15pt;margin-top:78.1pt;width:57pt;height:32.25pt;z-index:251669504" o:connectortype="straight" strokecolor="black [3200]" strokeweight="5pt">
            <v:stroke startarrow="block" endarrow="block"/>
            <v:shadow color="#868686"/>
          </v:shape>
        </w:pict>
      </w:r>
      <w:r>
        <w:rPr>
          <w:noProof/>
        </w:rPr>
        <w:pict>
          <v:shape id="_x0000_s1036" type="#_x0000_t32" style="position:absolute;margin-left:112.9pt;margin-top:78.85pt;width:0;height:37.5pt;z-index:251668480" o:connectortype="straight" strokecolor="black [3200]" strokeweight="5pt">
            <v:stroke startarrow="block" endarrow="block"/>
            <v:shadow color="#868686"/>
          </v:shape>
        </w:pict>
      </w:r>
      <w:r>
        <w:rPr>
          <w:noProof/>
        </w:rPr>
        <w:pict>
          <v:shape id="_x0000_s1032" type="#_x0000_t32" style="position:absolute;margin-left:7.95pt;margin-top:13.6pt;width:.05pt;height:114pt;flip:y;z-index:251664384" o:connectortype="straight" strokecolor="black [3200]" strokeweight="5pt">
            <v:shadow color="#868686"/>
          </v:shape>
        </w:pict>
      </w:r>
      <w:r>
        <w:rPr>
          <w:noProof/>
        </w:rPr>
        <w:pict>
          <v:shape id="_x0000_s1035" type="#_x0000_t32" style="position:absolute;margin-left:8pt;margin-top:127.6pt;width:77.15pt;height:0;flip:x;z-index:251667456" o:connectortype="straight" strokecolor="black [3200]" strokeweight="5pt">
            <v:shadow color="#868686"/>
          </v:shape>
        </w:pict>
      </w:r>
      <w:r>
        <w:rPr>
          <w:noProof/>
        </w:rPr>
        <w:pict>
          <v:shape id="_x0000_s1034" type="#_x0000_t32" style="position:absolute;margin-left:112.85pt;margin-top:15.85pt;width:.05pt;height:27pt;z-index:251666432" o:connectortype="straight" strokecolor="black [3200]" strokeweight="5pt">
            <v:shadow color="#868686"/>
          </v:shape>
        </w:pict>
      </w:r>
      <w:r>
        <w:rPr>
          <w:noProof/>
        </w:rPr>
        <w:pict>
          <v:shape id="_x0000_s1033" type="#_x0000_t32" style="position:absolute;margin-left:7.95pt;margin-top:13.6pt;width:170.2pt;height:.05pt;flip:x;z-index:251665408" o:connectortype="straight" strokecolor="black [3200]" strokeweight="5pt">
            <v:shadow color="#868686"/>
          </v:shape>
        </w:pict>
      </w:r>
      <w:r>
        <w:rPr>
          <w:noProof/>
        </w:rPr>
        <w:pict>
          <v:shape id="_x0000_s1031" type="#_x0000_t32" style="position:absolute;margin-left:12.35pt;margin-top:13.6pt;width:165.8pt;height:0;flip:x;z-index:251663360" o:connectortype="straight" strokecolor="black [3200]" strokeweight="5pt">
            <v:shadow color="#868686"/>
          </v:shape>
        </w:pict>
      </w:r>
      <w:r>
        <w:rPr>
          <w:noProof/>
        </w:rPr>
        <w:pict>
          <v:shape id="_x0000_s1030" type="#_x0000_t32" style="position:absolute;margin-left:313.15pt;margin-top:24.1pt;width:0;height:86.25pt;z-index:251662336" o:connectortype="straight" strokecolor="black [3200]" strokeweight="5pt">
            <v:shadow color="#868686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8.15pt;margin-top:3.85pt;width:189.75pt;height:20.25pt;z-index:251658240" fillcolor="white [3201]" strokecolor="#8064a2 [3207]" strokeweight="2.5pt">
            <v:shadow color="#868686"/>
            <v:textbox>
              <w:txbxContent>
                <w:p w:rsidR="009B2383" w:rsidRDefault="009B2383">
                  <w:r>
                    <w:t>PROCESY GOSPODAROWANIA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35.15pt;margin-top:110.35pt;width:135pt;height:35.25pt;z-index:251660288" fillcolor="white [3201]" strokecolor="#8064a2 [3207]" strokeweight="2.5pt">
            <v:shadow color="#868686"/>
            <v:textbox>
              <w:txbxContent>
                <w:p w:rsidR="009B2383" w:rsidRDefault="009B2383" w:rsidP="002212EC">
                  <w:r>
                    <w:t xml:space="preserve">REALNA SFERA </w:t>
                  </w:r>
                </w:p>
                <w:p w:rsidR="009B2383" w:rsidRDefault="009B2383" w:rsidP="002212EC">
                  <w:r>
                    <w:t>GOSPODAROWANIA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85.15pt;margin-top:116.35pt;width:59.25pt;height:24.75pt;z-index:251661312" fillcolor="white [3201]" strokecolor="#8064a2 [3207]" strokeweight="2.5pt">
            <v:shadow color="#868686"/>
            <v:textbox>
              <w:txbxContent>
                <w:p w:rsidR="009B2383" w:rsidRDefault="009B2383" w:rsidP="002212EC">
                  <w:r>
                    <w:t>RYNEK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1.4pt;margin-top:42.85pt;width:126.75pt;height:36pt;z-index:251659264" fillcolor="white [3201]" strokecolor="#8064a2 [3207]" strokeweight="2.5pt">
            <v:shadow color="#868686"/>
            <v:textbox>
              <w:txbxContent>
                <w:p w:rsidR="009B2383" w:rsidRDefault="009B2383">
                  <w:r>
                    <w:t>POZARYNKOWA</w:t>
                  </w:r>
                </w:p>
                <w:p w:rsidR="009B2383" w:rsidRDefault="009B2383">
                  <w:r>
                    <w:t>SFERA REGULACJI</w:t>
                  </w:r>
                </w:p>
              </w:txbxContent>
            </v:textbox>
          </v:shape>
        </w:pict>
      </w:r>
    </w:p>
    <w:p w:rsidR="002212EC" w:rsidRPr="002212EC" w:rsidRDefault="002212EC" w:rsidP="001444D7"/>
    <w:p w:rsidR="002212EC" w:rsidRPr="002212EC" w:rsidRDefault="002212EC" w:rsidP="001444D7"/>
    <w:p w:rsidR="002212EC" w:rsidRPr="002212EC" w:rsidRDefault="002212EC" w:rsidP="001444D7"/>
    <w:p w:rsidR="002212EC" w:rsidRPr="002212EC" w:rsidRDefault="002212EC" w:rsidP="001444D7"/>
    <w:p w:rsidR="002212EC" w:rsidRPr="002212EC" w:rsidRDefault="002212EC" w:rsidP="001444D7"/>
    <w:p w:rsidR="002212EC" w:rsidRPr="002212EC" w:rsidRDefault="002212EC" w:rsidP="001444D7"/>
    <w:p w:rsidR="002212EC" w:rsidRPr="002212EC" w:rsidRDefault="002212EC" w:rsidP="001444D7"/>
    <w:p w:rsidR="002212EC" w:rsidRDefault="002212EC" w:rsidP="001444D7"/>
    <w:p w:rsidR="002212EC" w:rsidRDefault="002212EC" w:rsidP="001444D7"/>
    <w:p w:rsidR="00B847DF" w:rsidRDefault="002212EC" w:rsidP="001444D7">
      <w:pPr>
        <w:tabs>
          <w:tab w:val="left" w:pos="7545"/>
        </w:tabs>
      </w:pPr>
      <w:r>
        <w:tab/>
      </w:r>
    </w:p>
    <w:p w:rsidR="002212EC" w:rsidRPr="003D42B4" w:rsidRDefault="002212EC" w:rsidP="001444D7">
      <w:pPr>
        <w:tabs>
          <w:tab w:val="left" w:pos="7545"/>
        </w:tabs>
        <w:rPr>
          <w:sz w:val="22"/>
          <w:szCs w:val="20"/>
        </w:rPr>
      </w:pPr>
      <w:r w:rsidRPr="002212EC">
        <w:rPr>
          <w:sz w:val="40"/>
        </w:rPr>
        <w:t>•</w:t>
      </w:r>
      <w:r>
        <w:rPr>
          <w:sz w:val="40"/>
        </w:rPr>
        <w:t xml:space="preserve"> </w:t>
      </w:r>
      <w:r w:rsidRPr="003D42B4">
        <w:rPr>
          <w:sz w:val="22"/>
          <w:szCs w:val="20"/>
        </w:rPr>
        <w:t>By powstał rynek mysi być specjalizacja pracy</w:t>
      </w:r>
      <w:r w:rsidR="0095344D" w:rsidRPr="003D42B4">
        <w:rPr>
          <w:sz w:val="22"/>
          <w:szCs w:val="20"/>
        </w:rPr>
        <w:t xml:space="preserve"> i musi dojść do wymiany.</w:t>
      </w:r>
    </w:p>
    <w:p w:rsidR="0095344D" w:rsidRDefault="0095344D" w:rsidP="001444D7">
      <w:pPr>
        <w:tabs>
          <w:tab w:val="left" w:pos="7545"/>
        </w:tabs>
        <w:rPr>
          <w:sz w:val="20"/>
          <w:szCs w:val="20"/>
        </w:rPr>
      </w:pPr>
      <w:r w:rsidRPr="003D42B4">
        <w:rPr>
          <w:sz w:val="22"/>
          <w:szCs w:val="20"/>
        </w:rPr>
        <w:t>- Elementy rynku np.: rynek inwestycyjny, pracy, giełda</w:t>
      </w:r>
      <w:r w:rsidR="003D42B4" w:rsidRPr="003D42B4">
        <w:rPr>
          <w:sz w:val="22"/>
          <w:szCs w:val="20"/>
        </w:rPr>
        <w:t xml:space="preserve"> ubezpieczeniowa, bankowość, pieniądz</w:t>
      </w:r>
      <w:r w:rsidR="003D42B4">
        <w:rPr>
          <w:sz w:val="20"/>
          <w:szCs w:val="20"/>
        </w:rPr>
        <w:t>.</w:t>
      </w:r>
    </w:p>
    <w:p w:rsidR="003D42B4" w:rsidRPr="003D42B4" w:rsidRDefault="003D42B4" w:rsidP="001444D7">
      <w:pPr>
        <w:tabs>
          <w:tab w:val="left" w:pos="390"/>
          <w:tab w:val="left" w:pos="7545"/>
        </w:tabs>
        <w:rPr>
          <w:szCs w:val="20"/>
        </w:rPr>
      </w:pPr>
    </w:p>
    <w:p w:rsidR="00AC787E" w:rsidRDefault="00AC787E" w:rsidP="001444D7">
      <w:pPr>
        <w:rPr>
          <w:szCs w:val="20"/>
        </w:rPr>
      </w:pPr>
      <w:r>
        <w:rPr>
          <w:szCs w:val="20"/>
        </w:rPr>
        <w:br w:type="page"/>
      </w:r>
    </w:p>
    <w:p w:rsidR="003D42B4" w:rsidRDefault="003D42B4" w:rsidP="001444D7">
      <w:pPr>
        <w:pStyle w:val="Akapitzlist"/>
        <w:numPr>
          <w:ilvl w:val="0"/>
          <w:numId w:val="1"/>
        </w:numPr>
        <w:tabs>
          <w:tab w:val="left" w:pos="390"/>
          <w:tab w:val="left" w:pos="7545"/>
        </w:tabs>
        <w:ind w:left="0"/>
        <w:rPr>
          <w:szCs w:val="20"/>
        </w:rPr>
      </w:pPr>
      <w:r w:rsidRPr="003D42B4">
        <w:rPr>
          <w:szCs w:val="20"/>
        </w:rPr>
        <w:lastRenderedPageBreak/>
        <w:t>Definicja rynku wg wyróżnionych nurtów w ekonomii</w:t>
      </w:r>
      <w:r>
        <w:rPr>
          <w:szCs w:val="20"/>
        </w:rPr>
        <w:t>:</w:t>
      </w:r>
    </w:p>
    <w:p w:rsidR="003D42B4" w:rsidRDefault="003D42B4" w:rsidP="001444D7">
      <w:pPr>
        <w:tabs>
          <w:tab w:val="left" w:pos="390"/>
          <w:tab w:val="left" w:pos="7545"/>
        </w:tabs>
        <w:rPr>
          <w:szCs w:val="20"/>
        </w:rPr>
      </w:pPr>
    </w:p>
    <w:tbl>
      <w:tblPr>
        <w:tblStyle w:val="Tabela-Siatka"/>
        <w:tblW w:w="0" w:type="auto"/>
        <w:tblInd w:w="360" w:type="dxa"/>
        <w:tblLayout w:type="fixed"/>
        <w:tblLook w:val="04A0"/>
      </w:tblPr>
      <w:tblGrid>
        <w:gridCol w:w="1875"/>
        <w:gridCol w:w="2409"/>
        <w:gridCol w:w="2515"/>
        <w:gridCol w:w="2129"/>
      </w:tblGrid>
      <w:tr w:rsidR="00CB108E" w:rsidTr="00CB108E">
        <w:tc>
          <w:tcPr>
            <w:tcW w:w="1875" w:type="dxa"/>
          </w:tcPr>
          <w:p w:rsidR="003D42B4" w:rsidRDefault="003D42B4" w:rsidP="001444D7">
            <w:pPr>
              <w:tabs>
                <w:tab w:val="left" w:pos="390"/>
                <w:tab w:val="left" w:pos="7545"/>
              </w:tabs>
              <w:rPr>
                <w:szCs w:val="20"/>
              </w:rPr>
            </w:pPr>
            <w:r>
              <w:rPr>
                <w:szCs w:val="20"/>
              </w:rPr>
              <w:t>KRYTERIA</w:t>
            </w:r>
          </w:p>
        </w:tc>
        <w:tc>
          <w:tcPr>
            <w:tcW w:w="2409" w:type="dxa"/>
          </w:tcPr>
          <w:p w:rsidR="003D42B4" w:rsidRDefault="003D42B4" w:rsidP="001444D7">
            <w:pPr>
              <w:tabs>
                <w:tab w:val="left" w:pos="390"/>
                <w:tab w:val="left" w:pos="7545"/>
              </w:tabs>
              <w:rPr>
                <w:szCs w:val="20"/>
              </w:rPr>
            </w:pPr>
            <w:r>
              <w:rPr>
                <w:szCs w:val="20"/>
              </w:rPr>
              <w:t xml:space="preserve">EKONOMIA </w:t>
            </w:r>
          </w:p>
          <w:p w:rsidR="003D42B4" w:rsidRDefault="003D42B4" w:rsidP="001444D7">
            <w:pPr>
              <w:tabs>
                <w:tab w:val="left" w:pos="390"/>
                <w:tab w:val="left" w:pos="7545"/>
              </w:tabs>
              <w:rPr>
                <w:szCs w:val="20"/>
              </w:rPr>
            </w:pPr>
            <w:r>
              <w:rPr>
                <w:szCs w:val="20"/>
              </w:rPr>
              <w:t>ORTODOKSYJNA</w:t>
            </w:r>
          </w:p>
        </w:tc>
        <w:tc>
          <w:tcPr>
            <w:tcW w:w="2515" w:type="dxa"/>
          </w:tcPr>
          <w:p w:rsidR="003D42B4" w:rsidRDefault="003D42B4" w:rsidP="001444D7">
            <w:pPr>
              <w:tabs>
                <w:tab w:val="left" w:pos="390"/>
                <w:tab w:val="left" w:pos="7545"/>
              </w:tabs>
              <w:rPr>
                <w:szCs w:val="20"/>
              </w:rPr>
            </w:pPr>
            <w:r>
              <w:rPr>
                <w:szCs w:val="20"/>
              </w:rPr>
              <w:t>EKONOMIA</w:t>
            </w:r>
          </w:p>
          <w:p w:rsidR="003D42B4" w:rsidRDefault="003D42B4" w:rsidP="001444D7">
            <w:pPr>
              <w:tabs>
                <w:tab w:val="left" w:pos="390"/>
                <w:tab w:val="left" w:pos="7545"/>
              </w:tabs>
              <w:rPr>
                <w:szCs w:val="20"/>
              </w:rPr>
            </w:pPr>
            <w:r>
              <w:rPr>
                <w:szCs w:val="20"/>
              </w:rPr>
              <w:t>NEOINSTYTUCJONALNA</w:t>
            </w:r>
          </w:p>
        </w:tc>
        <w:tc>
          <w:tcPr>
            <w:tcW w:w="2129" w:type="dxa"/>
          </w:tcPr>
          <w:p w:rsidR="003D42B4" w:rsidRDefault="003D42B4" w:rsidP="001444D7">
            <w:pPr>
              <w:tabs>
                <w:tab w:val="left" w:pos="390"/>
                <w:tab w:val="left" w:pos="7545"/>
              </w:tabs>
              <w:rPr>
                <w:szCs w:val="20"/>
              </w:rPr>
            </w:pPr>
            <w:r>
              <w:rPr>
                <w:szCs w:val="20"/>
              </w:rPr>
              <w:t>SZKOŁA AUSTRIACKA</w:t>
            </w:r>
          </w:p>
        </w:tc>
      </w:tr>
      <w:tr w:rsidR="00CB108E" w:rsidTr="00CB108E">
        <w:tc>
          <w:tcPr>
            <w:tcW w:w="1875" w:type="dxa"/>
          </w:tcPr>
          <w:p w:rsidR="003D42B4" w:rsidRDefault="003D42B4" w:rsidP="001444D7">
            <w:pPr>
              <w:tabs>
                <w:tab w:val="left" w:pos="390"/>
                <w:tab w:val="left" w:pos="7545"/>
              </w:tabs>
              <w:rPr>
                <w:szCs w:val="20"/>
              </w:rPr>
            </w:pPr>
            <w:r>
              <w:rPr>
                <w:szCs w:val="20"/>
              </w:rPr>
              <w:t xml:space="preserve">Kluczowe </w:t>
            </w:r>
          </w:p>
          <w:p w:rsidR="003D42B4" w:rsidRDefault="003D42B4" w:rsidP="001444D7">
            <w:pPr>
              <w:tabs>
                <w:tab w:val="left" w:pos="390"/>
                <w:tab w:val="left" w:pos="7545"/>
              </w:tabs>
              <w:rPr>
                <w:szCs w:val="20"/>
              </w:rPr>
            </w:pPr>
            <w:r>
              <w:rPr>
                <w:szCs w:val="20"/>
              </w:rPr>
              <w:t>Pojęcia użyte</w:t>
            </w:r>
          </w:p>
          <w:p w:rsidR="003D42B4" w:rsidRDefault="003D42B4" w:rsidP="001444D7">
            <w:pPr>
              <w:tabs>
                <w:tab w:val="left" w:pos="390"/>
                <w:tab w:val="left" w:pos="7545"/>
              </w:tabs>
              <w:rPr>
                <w:szCs w:val="20"/>
              </w:rPr>
            </w:pPr>
            <w:r>
              <w:rPr>
                <w:szCs w:val="20"/>
              </w:rPr>
              <w:t>do zdefiniowania</w:t>
            </w:r>
          </w:p>
          <w:p w:rsidR="003D42B4" w:rsidRDefault="003D42B4" w:rsidP="001444D7">
            <w:pPr>
              <w:tabs>
                <w:tab w:val="left" w:pos="390"/>
                <w:tab w:val="left" w:pos="7545"/>
              </w:tabs>
              <w:rPr>
                <w:szCs w:val="20"/>
              </w:rPr>
            </w:pPr>
            <w:r>
              <w:rPr>
                <w:szCs w:val="20"/>
              </w:rPr>
              <w:t>rynku</w:t>
            </w:r>
          </w:p>
        </w:tc>
        <w:tc>
          <w:tcPr>
            <w:tcW w:w="2409" w:type="dxa"/>
          </w:tcPr>
          <w:p w:rsidR="003D42B4" w:rsidRDefault="003D42B4" w:rsidP="001444D7">
            <w:pPr>
              <w:tabs>
                <w:tab w:val="left" w:pos="390"/>
                <w:tab w:val="left" w:pos="7545"/>
              </w:tabs>
              <w:rPr>
                <w:szCs w:val="20"/>
              </w:rPr>
            </w:pPr>
            <w:r>
              <w:rPr>
                <w:szCs w:val="20"/>
              </w:rPr>
              <w:t>Relacje, podmioty</w:t>
            </w:r>
          </w:p>
          <w:p w:rsidR="003D42B4" w:rsidRDefault="003D42B4" w:rsidP="001444D7">
            <w:pPr>
              <w:tabs>
                <w:tab w:val="left" w:pos="390"/>
                <w:tab w:val="left" w:pos="7545"/>
              </w:tabs>
              <w:rPr>
                <w:szCs w:val="20"/>
              </w:rPr>
            </w:pPr>
            <w:r>
              <w:rPr>
                <w:szCs w:val="20"/>
              </w:rPr>
              <w:t xml:space="preserve">Rynku, maksymalizacja zysku, model człowieka homo </w:t>
            </w:r>
            <w:proofErr w:type="spellStart"/>
            <w:r>
              <w:rPr>
                <w:szCs w:val="20"/>
              </w:rPr>
              <w:t>oekonomus</w:t>
            </w:r>
            <w:proofErr w:type="spellEnd"/>
          </w:p>
        </w:tc>
        <w:tc>
          <w:tcPr>
            <w:tcW w:w="2515" w:type="dxa"/>
          </w:tcPr>
          <w:p w:rsidR="003D42B4" w:rsidRDefault="003D42B4" w:rsidP="001444D7">
            <w:pPr>
              <w:tabs>
                <w:tab w:val="left" w:pos="390"/>
                <w:tab w:val="left" w:pos="7545"/>
              </w:tabs>
              <w:rPr>
                <w:szCs w:val="20"/>
              </w:rPr>
            </w:pPr>
            <w:r>
              <w:rPr>
                <w:szCs w:val="20"/>
              </w:rPr>
              <w:t>Transakcje, instytucje</w:t>
            </w:r>
          </w:p>
        </w:tc>
        <w:tc>
          <w:tcPr>
            <w:tcW w:w="2129" w:type="dxa"/>
          </w:tcPr>
          <w:p w:rsidR="003D42B4" w:rsidRDefault="003D42B4" w:rsidP="001444D7">
            <w:pPr>
              <w:tabs>
                <w:tab w:val="left" w:pos="390"/>
                <w:tab w:val="left" w:pos="7545"/>
              </w:tabs>
              <w:rPr>
                <w:szCs w:val="20"/>
              </w:rPr>
            </w:pPr>
            <w:r>
              <w:rPr>
                <w:szCs w:val="20"/>
              </w:rPr>
              <w:t>Spontaniczny porządek (ład), przedsiębiorczość,</w:t>
            </w:r>
          </w:p>
          <w:p w:rsidR="003D42B4" w:rsidRDefault="003D42B4" w:rsidP="001444D7">
            <w:pPr>
              <w:tabs>
                <w:tab w:val="left" w:pos="390"/>
                <w:tab w:val="left" w:pos="7545"/>
              </w:tabs>
              <w:rPr>
                <w:szCs w:val="20"/>
              </w:rPr>
            </w:pPr>
            <w:r>
              <w:rPr>
                <w:szCs w:val="20"/>
              </w:rPr>
              <w:t>Strumień władzy, konkurencja</w:t>
            </w:r>
          </w:p>
        </w:tc>
      </w:tr>
      <w:tr w:rsidR="00CB108E" w:rsidTr="00CB108E">
        <w:tc>
          <w:tcPr>
            <w:tcW w:w="1875" w:type="dxa"/>
          </w:tcPr>
          <w:p w:rsidR="003D42B4" w:rsidRDefault="003D42B4" w:rsidP="001444D7">
            <w:pPr>
              <w:tabs>
                <w:tab w:val="left" w:pos="390"/>
                <w:tab w:val="left" w:pos="7545"/>
              </w:tabs>
              <w:rPr>
                <w:szCs w:val="20"/>
              </w:rPr>
            </w:pPr>
            <w:r>
              <w:rPr>
                <w:szCs w:val="20"/>
              </w:rPr>
              <w:t>Definicja</w:t>
            </w:r>
          </w:p>
          <w:p w:rsidR="003D42B4" w:rsidRDefault="003D42B4" w:rsidP="001444D7">
            <w:pPr>
              <w:tabs>
                <w:tab w:val="left" w:pos="390"/>
                <w:tab w:val="left" w:pos="7545"/>
              </w:tabs>
              <w:rPr>
                <w:szCs w:val="20"/>
              </w:rPr>
            </w:pPr>
            <w:r>
              <w:rPr>
                <w:szCs w:val="20"/>
              </w:rPr>
              <w:t>rynku</w:t>
            </w:r>
          </w:p>
        </w:tc>
        <w:tc>
          <w:tcPr>
            <w:tcW w:w="2409" w:type="dxa"/>
          </w:tcPr>
          <w:p w:rsidR="003D42B4" w:rsidRDefault="003D42B4" w:rsidP="001444D7">
            <w:pPr>
              <w:tabs>
                <w:tab w:val="left" w:pos="390"/>
                <w:tab w:val="left" w:pos="7545"/>
              </w:tabs>
              <w:rPr>
                <w:szCs w:val="20"/>
              </w:rPr>
            </w:pPr>
            <w:r>
              <w:rPr>
                <w:szCs w:val="20"/>
              </w:rPr>
              <w:t>Zbiór relacji zachodzących między podmiotami, które dążą do zawarcia pomyślnej (tj. maksymalizującej własną funkcję użyteczności</w:t>
            </w:r>
            <w:r w:rsidR="00E05F84">
              <w:rPr>
                <w:szCs w:val="20"/>
              </w:rPr>
              <w:t>), transakcji kupna-sprzedaży</w:t>
            </w:r>
          </w:p>
        </w:tc>
        <w:tc>
          <w:tcPr>
            <w:tcW w:w="2515" w:type="dxa"/>
          </w:tcPr>
          <w:p w:rsidR="003D42B4" w:rsidRDefault="00AC787E" w:rsidP="001444D7">
            <w:pPr>
              <w:tabs>
                <w:tab w:val="left" w:pos="390"/>
                <w:tab w:val="left" w:pos="7545"/>
              </w:tabs>
              <w:rPr>
                <w:szCs w:val="20"/>
              </w:rPr>
            </w:pPr>
            <w:r>
              <w:rPr>
                <w:szCs w:val="20"/>
              </w:rPr>
              <w:t>Zbiór instytucji, których działalność oparta jest na przedsiębiorczości oraz transakcje zachodzące między tymi instytucjami.</w:t>
            </w:r>
          </w:p>
        </w:tc>
        <w:tc>
          <w:tcPr>
            <w:tcW w:w="2129" w:type="dxa"/>
          </w:tcPr>
          <w:p w:rsidR="00AC787E" w:rsidRDefault="00AC787E" w:rsidP="001444D7">
            <w:pPr>
              <w:tabs>
                <w:tab w:val="left" w:pos="390"/>
                <w:tab w:val="left" w:pos="7545"/>
              </w:tabs>
              <w:rPr>
                <w:szCs w:val="20"/>
              </w:rPr>
            </w:pPr>
            <w:r>
              <w:rPr>
                <w:szCs w:val="20"/>
              </w:rPr>
              <w:t xml:space="preserve">Proces twórczy jest spontanicznie samoorganizującym się systemem, w wyniku nierównowagi występującej na rynku. </w:t>
            </w:r>
          </w:p>
          <w:p w:rsidR="003D42B4" w:rsidRDefault="00AC787E" w:rsidP="001444D7">
            <w:pPr>
              <w:tabs>
                <w:tab w:val="left" w:pos="390"/>
                <w:tab w:val="left" w:pos="7545"/>
              </w:tabs>
              <w:rPr>
                <w:szCs w:val="20"/>
              </w:rPr>
            </w:pPr>
            <w:r>
              <w:rPr>
                <w:szCs w:val="20"/>
              </w:rPr>
              <w:t>Siłami sprawczymi procesu rynkowego są wiedza oraz konkurencja.</w:t>
            </w:r>
          </w:p>
        </w:tc>
      </w:tr>
      <w:tr w:rsidR="00CB108E" w:rsidRPr="002974A0" w:rsidTr="00CB108E">
        <w:tc>
          <w:tcPr>
            <w:tcW w:w="1875" w:type="dxa"/>
          </w:tcPr>
          <w:p w:rsidR="003D42B4" w:rsidRDefault="00CB108E" w:rsidP="001444D7">
            <w:pPr>
              <w:tabs>
                <w:tab w:val="left" w:pos="390"/>
                <w:tab w:val="left" w:pos="7545"/>
              </w:tabs>
              <w:rPr>
                <w:szCs w:val="20"/>
              </w:rPr>
            </w:pPr>
            <w:r>
              <w:rPr>
                <w:szCs w:val="20"/>
              </w:rPr>
              <w:t>Przedstawiciele</w:t>
            </w:r>
          </w:p>
        </w:tc>
        <w:tc>
          <w:tcPr>
            <w:tcW w:w="2409" w:type="dxa"/>
          </w:tcPr>
          <w:p w:rsidR="003D42B4" w:rsidRPr="00CB108E" w:rsidRDefault="00CB108E" w:rsidP="001444D7">
            <w:pPr>
              <w:tabs>
                <w:tab w:val="left" w:pos="390"/>
                <w:tab w:val="left" w:pos="7545"/>
              </w:tabs>
              <w:rPr>
                <w:szCs w:val="20"/>
                <w:lang w:val="en-US"/>
              </w:rPr>
            </w:pPr>
            <w:proofErr w:type="spellStart"/>
            <w:r w:rsidRPr="00CB108E">
              <w:rPr>
                <w:szCs w:val="20"/>
                <w:lang w:val="en-US"/>
              </w:rPr>
              <w:t>Begg</w:t>
            </w:r>
            <w:proofErr w:type="spellEnd"/>
            <w:r w:rsidRPr="00CB108E">
              <w:rPr>
                <w:szCs w:val="20"/>
                <w:lang w:val="en-US"/>
              </w:rPr>
              <w:t xml:space="preserve">, </w:t>
            </w:r>
            <w:proofErr w:type="spellStart"/>
            <w:r w:rsidRPr="00CB108E">
              <w:rPr>
                <w:szCs w:val="20"/>
                <w:lang w:val="en-US"/>
              </w:rPr>
              <w:t>Kamerschen</w:t>
            </w:r>
            <w:proofErr w:type="spellEnd"/>
            <w:r w:rsidRPr="00CB108E">
              <w:rPr>
                <w:szCs w:val="20"/>
                <w:lang w:val="en-US"/>
              </w:rPr>
              <w:t xml:space="preserve">, </w:t>
            </w:r>
            <w:proofErr w:type="spellStart"/>
            <w:r w:rsidRPr="00CB108E">
              <w:rPr>
                <w:szCs w:val="20"/>
                <w:lang w:val="en-US"/>
              </w:rPr>
              <w:t>Dornbusch</w:t>
            </w:r>
            <w:proofErr w:type="spellEnd"/>
            <w:r w:rsidRPr="00CB108E">
              <w:rPr>
                <w:szCs w:val="20"/>
                <w:lang w:val="en-US"/>
              </w:rPr>
              <w:t xml:space="preserve">, Mc </w:t>
            </w:r>
            <w:proofErr w:type="spellStart"/>
            <w:r w:rsidRPr="00CB108E">
              <w:rPr>
                <w:szCs w:val="20"/>
                <w:lang w:val="en-US"/>
              </w:rPr>
              <w:t>Kenzie</w:t>
            </w:r>
            <w:proofErr w:type="spellEnd"/>
            <w:r w:rsidRPr="00CB108E">
              <w:rPr>
                <w:szCs w:val="20"/>
                <w:lang w:val="en-US"/>
              </w:rPr>
              <w:t xml:space="preserve">, </w:t>
            </w:r>
            <w:proofErr w:type="spellStart"/>
            <w:r w:rsidRPr="00CB108E">
              <w:rPr>
                <w:szCs w:val="20"/>
                <w:lang w:val="en-US"/>
              </w:rPr>
              <w:t>Nadinelli</w:t>
            </w:r>
            <w:proofErr w:type="spellEnd"/>
          </w:p>
        </w:tc>
        <w:tc>
          <w:tcPr>
            <w:tcW w:w="2515" w:type="dxa"/>
          </w:tcPr>
          <w:p w:rsidR="003D42B4" w:rsidRPr="00CB108E" w:rsidRDefault="00CB108E" w:rsidP="001444D7">
            <w:pPr>
              <w:tabs>
                <w:tab w:val="left" w:pos="390"/>
                <w:tab w:val="left" w:pos="7545"/>
              </w:tabs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Vanberg</w:t>
            </w:r>
            <w:proofErr w:type="spellEnd"/>
            <w:r>
              <w:rPr>
                <w:szCs w:val="20"/>
                <w:lang w:val="en-US"/>
              </w:rPr>
              <w:t>, Williamson</w:t>
            </w:r>
          </w:p>
        </w:tc>
        <w:tc>
          <w:tcPr>
            <w:tcW w:w="2129" w:type="dxa"/>
          </w:tcPr>
          <w:p w:rsidR="003D42B4" w:rsidRPr="00CB108E" w:rsidRDefault="00CB108E" w:rsidP="001444D7">
            <w:pPr>
              <w:tabs>
                <w:tab w:val="left" w:pos="390"/>
                <w:tab w:val="left" w:pos="7545"/>
              </w:tabs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Von </w:t>
            </w:r>
            <w:proofErr w:type="spellStart"/>
            <w:r>
              <w:rPr>
                <w:szCs w:val="20"/>
                <w:lang w:val="en-US"/>
              </w:rPr>
              <w:t>Mises</w:t>
            </w:r>
            <w:proofErr w:type="spellEnd"/>
            <w:r>
              <w:rPr>
                <w:szCs w:val="20"/>
                <w:lang w:val="en-US"/>
              </w:rPr>
              <w:t xml:space="preserve">, Hayek, </w:t>
            </w:r>
            <w:proofErr w:type="spellStart"/>
            <w:r>
              <w:rPr>
                <w:szCs w:val="20"/>
                <w:lang w:val="en-US"/>
              </w:rPr>
              <w:t>Rothbart</w:t>
            </w:r>
            <w:proofErr w:type="spellEnd"/>
            <w:r>
              <w:rPr>
                <w:szCs w:val="20"/>
                <w:lang w:val="en-US"/>
              </w:rPr>
              <w:t xml:space="preserve">, </w:t>
            </w:r>
            <w:proofErr w:type="spellStart"/>
            <w:r>
              <w:rPr>
                <w:szCs w:val="20"/>
                <w:lang w:val="en-US"/>
              </w:rPr>
              <w:t>Kirzner</w:t>
            </w:r>
            <w:proofErr w:type="spellEnd"/>
            <w:r>
              <w:rPr>
                <w:szCs w:val="20"/>
                <w:lang w:val="en-US"/>
              </w:rPr>
              <w:t xml:space="preserve">, </w:t>
            </w:r>
            <w:proofErr w:type="spellStart"/>
            <w:r>
              <w:rPr>
                <w:szCs w:val="20"/>
                <w:lang w:val="en-US"/>
              </w:rPr>
              <w:t>Lachman</w:t>
            </w:r>
            <w:proofErr w:type="spellEnd"/>
          </w:p>
        </w:tc>
      </w:tr>
    </w:tbl>
    <w:p w:rsidR="003D42B4" w:rsidRDefault="003D42B4" w:rsidP="001444D7">
      <w:pPr>
        <w:tabs>
          <w:tab w:val="left" w:pos="390"/>
          <w:tab w:val="left" w:pos="7545"/>
        </w:tabs>
        <w:rPr>
          <w:szCs w:val="20"/>
          <w:lang w:val="en-US"/>
        </w:rPr>
      </w:pPr>
    </w:p>
    <w:p w:rsidR="00077820" w:rsidRDefault="00077820" w:rsidP="001444D7">
      <w:pPr>
        <w:pStyle w:val="Akapitzlist"/>
        <w:numPr>
          <w:ilvl w:val="0"/>
          <w:numId w:val="1"/>
        </w:numPr>
        <w:tabs>
          <w:tab w:val="left" w:pos="390"/>
          <w:tab w:val="left" w:pos="7545"/>
        </w:tabs>
        <w:ind w:left="0"/>
        <w:rPr>
          <w:szCs w:val="20"/>
          <w:lang w:val="en-US"/>
        </w:rPr>
      </w:pPr>
    </w:p>
    <w:p w:rsidR="00077820" w:rsidRPr="00077820" w:rsidRDefault="00077820" w:rsidP="001444D7">
      <w:pPr>
        <w:tabs>
          <w:tab w:val="left" w:pos="390"/>
          <w:tab w:val="left" w:pos="7545"/>
        </w:tabs>
        <w:rPr>
          <w:szCs w:val="20"/>
          <w:lang w:val="en-US"/>
        </w:rPr>
      </w:pPr>
      <w:r>
        <w:rPr>
          <w:szCs w:val="20"/>
          <w:lang w:val="en-US"/>
        </w:rPr>
        <w:t>*</w:t>
      </w:r>
      <w:proofErr w:type="spellStart"/>
      <w:r w:rsidRPr="00077820">
        <w:rPr>
          <w:szCs w:val="20"/>
          <w:lang w:val="en-US"/>
        </w:rPr>
        <w:t>Struktura</w:t>
      </w:r>
      <w:proofErr w:type="spellEnd"/>
      <w:r w:rsidRPr="00077820">
        <w:rPr>
          <w:szCs w:val="20"/>
          <w:lang w:val="en-US"/>
        </w:rPr>
        <w:t xml:space="preserve"> </w:t>
      </w:r>
      <w:proofErr w:type="spellStart"/>
      <w:r w:rsidRPr="00077820">
        <w:rPr>
          <w:szCs w:val="20"/>
          <w:lang w:val="en-US"/>
        </w:rPr>
        <w:t>podmiotowa</w:t>
      </w:r>
      <w:proofErr w:type="spellEnd"/>
      <w:r w:rsidRPr="00077820">
        <w:rPr>
          <w:szCs w:val="20"/>
          <w:lang w:val="en-US"/>
        </w:rPr>
        <w:t xml:space="preserve"> – </w:t>
      </w:r>
      <w:proofErr w:type="spellStart"/>
      <w:r w:rsidRPr="00077820">
        <w:rPr>
          <w:szCs w:val="20"/>
          <w:lang w:val="en-US"/>
        </w:rPr>
        <w:t>pomioty</w:t>
      </w:r>
      <w:proofErr w:type="spellEnd"/>
      <w:r w:rsidRPr="00077820">
        <w:rPr>
          <w:szCs w:val="20"/>
          <w:lang w:val="en-US"/>
        </w:rPr>
        <w:t xml:space="preserve"> </w:t>
      </w:r>
      <w:proofErr w:type="spellStart"/>
      <w:r w:rsidRPr="00077820">
        <w:rPr>
          <w:szCs w:val="20"/>
          <w:lang w:val="en-US"/>
        </w:rPr>
        <w:t>rynku</w:t>
      </w:r>
      <w:proofErr w:type="spellEnd"/>
      <w:r w:rsidRPr="00077820">
        <w:rPr>
          <w:szCs w:val="20"/>
          <w:lang w:val="en-US"/>
        </w:rPr>
        <w:t>:</w:t>
      </w:r>
    </w:p>
    <w:p w:rsidR="00077820" w:rsidRDefault="00077820" w:rsidP="001444D7">
      <w:pPr>
        <w:pStyle w:val="Akapitzlist"/>
        <w:numPr>
          <w:ilvl w:val="0"/>
          <w:numId w:val="2"/>
        </w:numPr>
        <w:tabs>
          <w:tab w:val="left" w:pos="390"/>
          <w:tab w:val="left" w:pos="7545"/>
        </w:tabs>
        <w:ind w:left="0"/>
        <w:rPr>
          <w:szCs w:val="20"/>
        </w:rPr>
      </w:pPr>
      <w:r w:rsidRPr="00077820">
        <w:rPr>
          <w:szCs w:val="20"/>
        </w:rPr>
        <w:t>banki, państwo, ich liczba na rynku</w:t>
      </w:r>
    </w:p>
    <w:p w:rsidR="00077820" w:rsidRDefault="00077820" w:rsidP="001444D7">
      <w:pPr>
        <w:tabs>
          <w:tab w:val="left" w:pos="390"/>
          <w:tab w:val="left" w:pos="7545"/>
        </w:tabs>
        <w:rPr>
          <w:szCs w:val="20"/>
        </w:rPr>
      </w:pPr>
      <w:r>
        <w:rPr>
          <w:szCs w:val="20"/>
        </w:rPr>
        <w:t>*Struktura przedmiotowa:</w:t>
      </w:r>
    </w:p>
    <w:p w:rsidR="00077820" w:rsidRDefault="00077820" w:rsidP="001444D7">
      <w:pPr>
        <w:tabs>
          <w:tab w:val="left" w:pos="390"/>
          <w:tab w:val="left" w:pos="7545"/>
        </w:tabs>
        <w:rPr>
          <w:szCs w:val="20"/>
        </w:rPr>
      </w:pPr>
      <w:r>
        <w:rPr>
          <w:szCs w:val="20"/>
        </w:rPr>
        <w:t>-zbiór relacji między podmiotami rynku (popytem i podażą a ceną)</w:t>
      </w:r>
    </w:p>
    <w:p w:rsidR="00736C82" w:rsidRDefault="00736C82" w:rsidP="001444D7">
      <w:pPr>
        <w:tabs>
          <w:tab w:val="left" w:pos="390"/>
          <w:tab w:val="left" w:pos="7545"/>
        </w:tabs>
        <w:rPr>
          <w:szCs w:val="20"/>
        </w:rPr>
      </w:pPr>
    </w:p>
    <w:p w:rsidR="002604E6" w:rsidRDefault="002604E6" w:rsidP="001444D7">
      <w:pPr>
        <w:rPr>
          <w:szCs w:val="20"/>
        </w:rPr>
      </w:pPr>
      <w:r>
        <w:rPr>
          <w:szCs w:val="20"/>
        </w:rPr>
        <w:br w:type="page"/>
      </w:r>
    </w:p>
    <w:p w:rsidR="00736C82" w:rsidRDefault="00736C82" w:rsidP="001444D7">
      <w:pPr>
        <w:pStyle w:val="Akapitzlist"/>
        <w:numPr>
          <w:ilvl w:val="0"/>
          <w:numId w:val="1"/>
        </w:numPr>
        <w:tabs>
          <w:tab w:val="left" w:pos="390"/>
          <w:tab w:val="left" w:pos="7545"/>
        </w:tabs>
        <w:ind w:left="0"/>
        <w:rPr>
          <w:szCs w:val="20"/>
        </w:rPr>
      </w:pPr>
      <w:r>
        <w:rPr>
          <w:szCs w:val="20"/>
        </w:rPr>
        <w:lastRenderedPageBreak/>
        <w:t>Struktury rynku:</w:t>
      </w:r>
    </w:p>
    <w:p w:rsidR="00736C82" w:rsidRDefault="00736C82" w:rsidP="001444D7">
      <w:pPr>
        <w:tabs>
          <w:tab w:val="left" w:pos="390"/>
          <w:tab w:val="left" w:pos="7545"/>
        </w:tabs>
        <w:rPr>
          <w:szCs w:val="20"/>
        </w:rPr>
      </w:pPr>
      <w:r>
        <w:rPr>
          <w:szCs w:val="20"/>
        </w:rPr>
        <w:t>- postępowanie podmiotów na rynku</w:t>
      </w:r>
    </w:p>
    <w:p w:rsidR="00736C82" w:rsidRDefault="001F2090" w:rsidP="001444D7">
      <w:pPr>
        <w:tabs>
          <w:tab w:val="left" w:pos="390"/>
          <w:tab w:val="left" w:pos="7545"/>
        </w:tabs>
        <w:rPr>
          <w:szCs w:val="20"/>
        </w:rPr>
      </w:pPr>
      <w:r>
        <w:rPr>
          <w:noProof/>
          <w:szCs w:val="20"/>
        </w:rPr>
        <w:pict>
          <v:shape id="_x0000_s1042" type="#_x0000_t202" style="position:absolute;margin-left:338.65pt;margin-top:6.55pt;width:93.75pt;height:57pt;z-index:251673600" fillcolor="white [3201]" strokecolor="#8064a2 [3207]" strokeweight="5pt">
            <v:stroke linestyle="thickThin"/>
            <v:shadow color="#868686"/>
            <v:textbox>
              <w:txbxContent>
                <w:p w:rsidR="009B2383" w:rsidRDefault="009B2383" w:rsidP="00842F06">
                  <w:r>
                    <w:t xml:space="preserve">EFEKTY </w:t>
                  </w:r>
                </w:p>
                <w:p w:rsidR="009B2383" w:rsidRDefault="009B2383" w:rsidP="00842F06">
                  <w:r>
                    <w:t>DZIAŁANIA</w:t>
                  </w:r>
                </w:p>
                <w:p w:rsidR="009B2383" w:rsidRDefault="009B2383" w:rsidP="00842F06">
                  <w:r>
                    <w:t>NA RYNKU</w:t>
                  </w:r>
                </w:p>
              </w:txbxContent>
            </v:textbox>
          </v:shape>
        </w:pict>
      </w:r>
      <w:r w:rsidR="00736C82">
        <w:rPr>
          <w:szCs w:val="20"/>
        </w:rPr>
        <w:t>- elementy działania na rynku</w:t>
      </w:r>
    </w:p>
    <w:p w:rsidR="00842F06" w:rsidRDefault="001F2090" w:rsidP="001444D7">
      <w:pPr>
        <w:tabs>
          <w:tab w:val="left" w:pos="390"/>
          <w:tab w:val="left" w:pos="7545"/>
        </w:tabs>
        <w:rPr>
          <w:szCs w:val="20"/>
        </w:rPr>
      </w:pPr>
      <w:r>
        <w:rPr>
          <w:noProof/>
          <w:szCs w:val="20"/>
        </w:rPr>
        <w:pict>
          <v:shape id="_x0000_s1041" type="#_x0000_t202" style="position:absolute;margin-left:166.9pt;margin-top:13.4pt;width:113.25pt;height:51.75pt;z-index:251672576" fillcolor="white [3201]" strokecolor="#8064a2 [3207]" strokeweight="5pt">
            <v:stroke linestyle="thickThin"/>
            <v:shadow color="#868686"/>
            <v:textbox>
              <w:txbxContent>
                <w:p w:rsidR="009B2383" w:rsidRDefault="009B2383" w:rsidP="00842F06">
                  <w:r>
                    <w:t>POSTĘPOWANIE</w:t>
                  </w:r>
                </w:p>
                <w:p w:rsidR="009B2383" w:rsidRDefault="009B2383" w:rsidP="00842F06">
                  <w:r>
                    <w:t>PODMIOTÓW</w:t>
                  </w:r>
                </w:p>
                <w:p w:rsidR="009B2383" w:rsidRDefault="009B2383" w:rsidP="00842F06">
                  <w:r>
                    <w:t>RYNKU</w:t>
                  </w:r>
                </w:p>
                <w:p w:rsidR="009B2383" w:rsidRDefault="009B2383" w:rsidP="00842F06"/>
              </w:txbxContent>
            </v:textbox>
          </v:shape>
        </w:pict>
      </w:r>
      <w:r>
        <w:rPr>
          <w:noProof/>
          <w:szCs w:val="20"/>
        </w:rPr>
        <w:pict>
          <v:shape id="_x0000_s1040" type="#_x0000_t202" style="position:absolute;margin-left:22.9pt;margin-top:13.4pt;width:93.75pt;height:40.5pt;z-index:251671552" fillcolor="white [3201]" strokecolor="#8064a2 [3207]" strokeweight="5pt">
            <v:stroke linestyle="thickThin"/>
            <v:shadow color="#868686"/>
            <v:textbox>
              <w:txbxContent>
                <w:p w:rsidR="009B2383" w:rsidRDefault="009B2383">
                  <w:r>
                    <w:t>STRUKTURY</w:t>
                  </w:r>
                </w:p>
                <w:p w:rsidR="009B2383" w:rsidRDefault="009B2383">
                  <w:r>
                    <w:t xml:space="preserve">RYNKU </w:t>
                  </w:r>
                </w:p>
              </w:txbxContent>
            </v:textbox>
          </v:shape>
        </w:pict>
      </w:r>
    </w:p>
    <w:p w:rsidR="00842F06" w:rsidRPr="00736C82" w:rsidRDefault="00842F06" w:rsidP="001444D7">
      <w:pPr>
        <w:tabs>
          <w:tab w:val="left" w:pos="390"/>
          <w:tab w:val="left" w:pos="7545"/>
        </w:tabs>
        <w:rPr>
          <w:szCs w:val="20"/>
        </w:rPr>
      </w:pPr>
    </w:p>
    <w:p w:rsidR="00077820" w:rsidRPr="00077820" w:rsidRDefault="001F2090" w:rsidP="001444D7">
      <w:pPr>
        <w:tabs>
          <w:tab w:val="left" w:pos="390"/>
          <w:tab w:val="left" w:pos="7545"/>
        </w:tabs>
        <w:rPr>
          <w:szCs w:val="20"/>
        </w:rPr>
      </w:pPr>
      <w:r>
        <w:rPr>
          <w:noProof/>
          <w:szCs w:val="20"/>
        </w:rPr>
        <w:pict>
          <v:shape id="_x0000_s1052" type="#_x0000_t32" style="position:absolute;margin-left:283.15pt;margin-top:8.65pt;width:55.5pt;height:0;z-index:251683840" o:connectortype="straight" strokecolor="black [3200]" strokeweight="5pt">
            <v:stroke startarrow="block" endarrow="block"/>
            <v:shadow color="#868686"/>
          </v:shape>
        </w:pict>
      </w:r>
      <w:r>
        <w:rPr>
          <w:noProof/>
          <w:szCs w:val="20"/>
        </w:rPr>
        <w:pict>
          <v:shape id="_x0000_s1051" type="#_x0000_t32" style="position:absolute;margin-left:116.65pt;margin-top:4.15pt;width:50.25pt;height:0;z-index:251682816" o:connectortype="straight" strokecolor="black [3200]" strokeweight="5pt">
            <v:stroke startarrow="block" endarrow="block"/>
            <v:shadow color="#868686"/>
          </v:shape>
        </w:pict>
      </w:r>
    </w:p>
    <w:p w:rsidR="005B71FD" w:rsidRDefault="001F2090" w:rsidP="001444D7">
      <w:pPr>
        <w:tabs>
          <w:tab w:val="left" w:pos="390"/>
          <w:tab w:val="left" w:pos="7545"/>
        </w:tabs>
        <w:rPr>
          <w:szCs w:val="20"/>
        </w:rPr>
      </w:pPr>
      <w:r>
        <w:rPr>
          <w:noProof/>
          <w:szCs w:val="20"/>
        </w:rPr>
        <w:pict>
          <v:shape id="_x0000_s1056" type="#_x0000_t32" style="position:absolute;margin-left:313.2pt;margin-top:155pt;width:38.95pt;height:0;flip:x;z-index:251687936" o:connectortype="straight" strokecolor="black [3200]" strokeweight="5pt">
            <v:stroke endarrow="block"/>
            <v:shadow color="#868686"/>
          </v:shape>
        </w:pict>
      </w:r>
      <w:r>
        <w:rPr>
          <w:noProof/>
          <w:szCs w:val="20"/>
        </w:rPr>
        <w:pict>
          <v:shape id="_x0000_s1055" type="#_x0000_t32" style="position:absolute;margin-left:389.75pt;margin-top:113.35pt;width:0;height:25.5pt;z-index:251686912" o:connectortype="straight" strokecolor="black [3200]" strokeweight="5pt">
            <v:stroke endarrow="block"/>
            <v:shadow color="#868686"/>
          </v:shape>
        </w:pict>
      </w:r>
      <w:r>
        <w:rPr>
          <w:noProof/>
          <w:szCs w:val="20"/>
        </w:rPr>
        <w:pict>
          <v:shape id="_x0000_s1054" type="#_x0000_t32" style="position:absolute;margin-left:389.7pt;margin-top:8.35pt;width:.05pt;height:39pt;z-index:251685888" o:connectortype="straight" strokecolor="black [3200]" strokeweight="5pt">
            <v:stroke endarrow="block"/>
            <v:shadow color="#868686"/>
          </v:shape>
        </w:pict>
      </w:r>
      <w:r>
        <w:rPr>
          <w:noProof/>
          <w:szCs w:val="20"/>
        </w:rPr>
        <w:pict>
          <v:shape id="_x0000_s1053" type="#_x0000_t32" style="position:absolute;margin-left:64.15pt;margin-top:12.5pt;width:0;height:67.5pt;z-index:251684864" o:connectortype="straight" strokecolor="black [3200]" strokeweight="5pt">
            <v:stroke endarrow="block"/>
            <v:shadow color="#868686"/>
          </v:shape>
        </w:pict>
      </w:r>
      <w:r>
        <w:rPr>
          <w:noProof/>
          <w:szCs w:val="20"/>
        </w:rPr>
        <w:pict>
          <v:shape id="_x0000_s1050" type="#_x0000_t202" style="position:absolute;margin-left:227.65pt;margin-top:213.1pt;width:105.75pt;height:33pt;z-index:251681792">
            <v:textbox>
              <w:txbxContent>
                <w:p w:rsidR="009B2383" w:rsidRDefault="009B2383" w:rsidP="002604E6">
                  <w:r>
                    <w:t>ZMIANY</w:t>
                  </w:r>
                </w:p>
                <w:p w:rsidR="009B2383" w:rsidRDefault="009B2383" w:rsidP="002604E6">
                  <w:r>
                    <w:t>INNOWACYJNE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049" type="#_x0000_t202" style="position:absolute;margin-left:103.9pt;margin-top:213.1pt;width:105.75pt;height:33pt;z-index:251680768">
            <v:textbox>
              <w:txbxContent>
                <w:p w:rsidR="009B2383" w:rsidRDefault="009B2383">
                  <w:r>
                    <w:t>ZMIANY</w:t>
                  </w:r>
                </w:p>
                <w:p w:rsidR="009B2383" w:rsidRDefault="009B2383">
                  <w:r>
                    <w:t>ADAPTACYJNE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048" type="#_x0000_t32" style="position:absolute;margin-left:272.65pt;margin-top:167.35pt;width:.75pt;height:45.75pt;z-index:251679744" o:connectortype="straight" strokecolor="black [3200]" strokeweight="2.5pt">
            <v:shadow color="#868686"/>
          </v:shape>
        </w:pict>
      </w:r>
      <w:r>
        <w:rPr>
          <w:noProof/>
          <w:szCs w:val="20"/>
        </w:rPr>
        <w:pict>
          <v:shape id="_x0000_s1047" type="#_x0000_t32" style="position:absolute;margin-left:176.65pt;margin-top:167.35pt;width:.75pt;height:45.75pt;z-index:251678720" o:connectortype="straight" strokecolor="black [3200]" strokeweight="2.5pt">
            <v:shadow color="#868686"/>
          </v:shape>
        </w:pict>
      </w:r>
      <w:r>
        <w:rPr>
          <w:noProof/>
          <w:szCs w:val="20"/>
        </w:rPr>
        <w:pict>
          <v:shape id="_x0000_s1046" type="#_x0000_t202" style="position:absolute;margin-left:352.15pt;margin-top:138.85pt;width:110.25pt;height:94.5pt;z-index:251677696" fillcolor="white [3201]" strokecolor="#8064a2 [3207]" strokeweight="5pt">
            <v:stroke linestyle="thickThin"/>
            <v:shadow color="#868686"/>
            <v:textbox>
              <w:txbxContent>
                <w:p w:rsidR="009B2383" w:rsidRDefault="009B2383" w:rsidP="00842F06">
                  <w:r>
                    <w:t>ROZBIEŻNOŚĆ</w:t>
                  </w:r>
                </w:p>
                <w:p w:rsidR="009B2383" w:rsidRDefault="009B2383" w:rsidP="00842F06">
                  <w:r>
                    <w:t>MIĘDZY</w:t>
                  </w:r>
                </w:p>
                <w:p w:rsidR="009B2383" w:rsidRDefault="009B2383" w:rsidP="00842F06">
                  <w:r>
                    <w:t>EFEKTAMI</w:t>
                  </w:r>
                </w:p>
                <w:p w:rsidR="009B2383" w:rsidRDefault="009B2383" w:rsidP="00842F06">
                  <w:r>
                    <w:t>(PLANOWANYMI I OSIĄGANYMI)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045" type="#_x0000_t202" style="position:absolute;margin-left:352.15pt;margin-top:47.35pt;width:105.45pt;height:66pt;z-index:251676672" fillcolor="white [3201]" strokecolor="#8064a2 [3207]" strokeweight="5pt">
            <v:stroke linestyle="thickThin"/>
            <v:shadow color="#868686"/>
            <v:textbox>
              <w:txbxContent>
                <w:p w:rsidR="009B2383" w:rsidRDefault="009B2383" w:rsidP="00842F06">
                  <w:r>
                    <w:t>-WIELKOŚĆ</w:t>
                  </w:r>
                </w:p>
                <w:p w:rsidR="009B2383" w:rsidRDefault="009B2383" w:rsidP="00842F06">
                  <w:r>
                    <w:t>SPRZEDAŻY</w:t>
                  </w:r>
                </w:p>
                <w:p w:rsidR="009B2383" w:rsidRDefault="009B2383" w:rsidP="00842F06">
                  <w:r>
                    <w:t>-PRZYCHODY</w:t>
                  </w:r>
                </w:p>
                <w:p w:rsidR="009B2383" w:rsidRDefault="009B2383" w:rsidP="00842F06">
                  <w:r>
                    <w:t>-ZYSKI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043" type="#_x0000_t202" style="position:absolute;margin-left:7.15pt;margin-top:80pt;width:125.25pt;height:66pt;z-index:251674624" fillcolor="white [3201]" strokecolor="#8064a2 [3207]" strokeweight="5pt">
            <v:stroke linestyle="thickThin"/>
            <v:shadow color="#868686"/>
            <v:textbox>
              <w:txbxContent>
                <w:p w:rsidR="009B2383" w:rsidRDefault="009B2383" w:rsidP="00842F06">
                  <w:r>
                    <w:t>- STRUKTURA</w:t>
                  </w:r>
                </w:p>
                <w:p w:rsidR="009B2383" w:rsidRDefault="009B2383" w:rsidP="00842F06">
                  <w:r>
                    <w:t>PODMIOTOWA</w:t>
                  </w:r>
                </w:p>
                <w:p w:rsidR="009B2383" w:rsidRDefault="009B2383" w:rsidP="00842F06">
                  <w:r>
                    <w:t xml:space="preserve">-STRUKTURA </w:t>
                  </w:r>
                </w:p>
                <w:p w:rsidR="009B2383" w:rsidRDefault="009B2383" w:rsidP="00842F06">
                  <w:r>
                    <w:t>PRZEDMIOTOWA</w:t>
                  </w:r>
                </w:p>
                <w:p w:rsidR="009B2383" w:rsidRDefault="009B2383" w:rsidP="00842F06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044" type="#_x0000_t202" style="position:absolute;margin-left:147.7pt;margin-top:68.35pt;width:165.45pt;height:99pt;z-index:251675648" fillcolor="white [3201]" strokecolor="#8064a2 [3207]" strokeweight="5pt">
            <v:stroke linestyle="thickThin"/>
            <v:shadow color="#868686"/>
            <v:textbox>
              <w:txbxContent>
                <w:p w:rsidR="009B2383" w:rsidRDefault="009B2383" w:rsidP="00842F06">
                  <w:r>
                    <w:t>STRATEGIE I DZIAŁANIA</w:t>
                  </w:r>
                </w:p>
                <w:p w:rsidR="009B2383" w:rsidRDefault="009B2383" w:rsidP="00842F06">
                  <w:r>
                    <w:t>PODEJMOWANE PRZEZ</w:t>
                  </w:r>
                </w:p>
                <w:p w:rsidR="009B2383" w:rsidRDefault="009B2383" w:rsidP="00842F06">
                  <w:r>
                    <w:t>PODMIOTY RYNKU</w:t>
                  </w:r>
                </w:p>
                <w:p w:rsidR="009B2383" w:rsidRDefault="009B2383" w:rsidP="00842F06">
                  <w:r>
                    <w:t>Z UWZGLĘDNIENIEM</w:t>
                  </w:r>
                </w:p>
                <w:p w:rsidR="009B2383" w:rsidRDefault="009B2383" w:rsidP="00842F06">
                  <w:r>
                    <w:t>KONKURENTÓW LUB</w:t>
                  </w:r>
                </w:p>
                <w:p w:rsidR="009B2383" w:rsidRDefault="009B2383" w:rsidP="00842F06">
                  <w:r>
                    <w:t>BEZ UWZGLĘDNIANIA</w:t>
                  </w:r>
                </w:p>
              </w:txbxContent>
            </v:textbox>
          </v:shape>
        </w:pict>
      </w:r>
    </w:p>
    <w:p w:rsidR="005B71FD" w:rsidRPr="005B71FD" w:rsidRDefault="005B71FD" w:rsidP="001444D7">
      <w:pPr>
        <w:rPr>
          <w:szCs w:val="20"/>
        </w:rPr>
      </w:pPr>
    </w:p>
    <w:p w:rsidR="005B71FD" w:rsidRPr="005B71FD" w:rsidRDefault="005B71FD" w:rsidP="001444D7">
      <w:pPr>
        <w:rPr>
          <w:szCs w:val="20"/>
        </w:rPr>
      </w:pPr>
    </w:p>
    <w:p w:rsidR="005B71FD" w:rsidRPr="005B71FD" w:rsidRDefault="005B71FD" w:rsidP="001444D7">
      <w:pPr>
        <w:rPr>
          <w:szCs w:val="20"/>
        </w:rPr>
      </w:pPr>
    </w:p>
    <w:p w:rsidR="005B71FD" w:rsidRPr="005B71FD" w:rsidRDefault="005B71FD" w:rsidP="001444D7">
      <w:pPr>
        <w:rPr>
          <w:szCs w:val="20"/>
        </w:rPr>
      </w:pPr>
    </w:p>
    <w:p w:rsidR="005B71FD" w:rsidRPr="005B71FD" w:rsidRDefault="005B71FD" w:rsidP="001444D7">
      <w:pPr>
        <w:rPr>
          <w:szCs w:val="20"/>
        </w:rPr>
      </w:pPr>
    </w:p>
    <w:p w:rsidR="005B71FD" w:rsidRPr="005B71FD" w:rsidRDefault="005B71FD" w:rsidP="001444D7">
      <w:pPr>
        <w:rPr>
          <w:szCs w:val="20"/>
        </w:rPr>
      </w:pPr>
    </w:p>
    <w:p w:rsidR="005B71FD" w:rsidRPr="005B71FD" w:rsidRDefault="005B71FD" w:rsidP="001444D7">
      <w:pPr>
        <w:rPr>
          <w:szCs w:val="20"/>
        </w:rPr>
      </w:pPr>
    </w:p>
    <w:p w:rsidR="005B71FD" w:rsidRPr="005B71FD" w:rsidRDefault="005B71FD" w:rsidP="001444D7">
      <w:pPr>
        <w:rPr>
          <w:szCs w:val="20"/>
        </w:rPr>
      </w:pPr>
    </w:p>
    <w:p w:rsidR="005B71FD" w:rsidRPr="005B71FD" w:rsidRDefault="005B71FD" w:rsidP="001444D7">
      <w:pPr>
        <w:rPr>
          <w:szCs w:val="20"/>
        </w:rPr>
      </w:pPr>
    </w:p>
    <w:p w:rsidR="005B71FD" w:rsidRPr="005B71FD" w:rsidRDefault="005B71FD" w:rsidP="001444D7">
      <w:pPr>
        <w:rPr>
          <w:szCs w:val="20"/>
        </w:rPr>
      </w:pPr>
    </w:p>
    <w:p w:rsidR="005B71FD" w:rsidRPr="005B71FD" w:rsidRDefault="005B71FD" w:rsidP="001444D7">
      <w:pPr>
        <w:rPr>
          <w:szCs w:val="20"/>
        </w:rPr>
      </w:pPr>
    </w:p>
    <w:p w:rsidR="005B71FD" w:rsidRPr="005B71FD" w:rsidRDefault="005B71FD" w:rsidP="001444D7">
      <w:pPr>
        <w:rPr>
          <w:szCs w:val="20"/>
        </w:rPr>
      </w:pPr>
    </w:p>
    <w:p w:rsidR="005B71FD" w:rsidRPr="005B71FD" w:rsidRDefault="005B71FD" w:rsidP="001444D7">
      <w:pPr>
        <w:rPr>
          <w:szCs w:val="20"/>
        </w:rPr>
      </w:pPr>
    </w:p>
    <w:p w:rsidR="005B71FD" w:rsidRDefault="005B71FD" w:rsidP="001444D7">
      <w:pPr>
        <w:rPr>
          <w:szCs w:val="20"/>
        </w:rPr>
      </w:pPr>
    </w:p>
    <w:p w:rsidR="005B71FD" w:rsidRDefault="005B71FD" w:rsidP="001444D7">
      <w:pPr>
        <w:rPr>
          <w:szCs w:val="20"/>
        </w:rPr>
      </w:pPr>
    </w:p>
    <w:p w:rsidR="003D42B4" w:rsidRDefault="003D42B4" w:rsidP="001444D7">
      <w:pPr>
        <w:rPr>
          <w:szCs w:val="20"/>
        </w:rPr>
      </w:pPr>
    </w:p>
    <w:p w:rsidR="005B71FD" w:rsidRDefault="005B71FD" w:rsidP="001444D7">
      <w:pPr>
        <w:rPr>
          <w:szCs w:val="20"/>
        </w:rPr>
      </w:pPr>
    </w:p>
    <w:p w:rsidR="005B71FD" w:rsidRDefault="005B71FD" w:rsidP="001444D7">
      <w:pPr>
        <w:jc w:val="center"/>
        <w:rPr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B71FD" w:rsidTr="009B2383">
        <w:tc>
          <w:tcPr>
            <w:tcW w:w="2303" w:type="dxa"/>
            <w:vMerge w:val="restart"/>
          </w:tcPr>
          <w:p w:rsidR="005B71FD" w:rsidRDefault="005B71FD" w:rsidP="001444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SPRZEDAWCY</w:t>
            </w:r>
          </w:p>
        </w:tc>
        <w:tc>
          <w:tcPr>
            <w:tcW w:w="6909" w:type="dxa"/>
            <w:gridSpan w:val="3"/>
          </w:tcPr>
          <w:p w:rsidR="005B71FD" w:rsidRDefault="005B71FD" w:rsidP="001444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NABYWCY</w:t>
            </w:r>
          </w:p>
        </w:tc>
      </w:tr>
      <w:tr w:rsidR="005B71FD" w:rsidTr="005B71FD">
        <w:tc>
          <w:tcPr>
            <w:tcW w:w="2303" w:type="dxa"/>
            <w:vMerge/>
          </w:tcPr>
          <w:p w:rsidR="005B71FD" w:rsidRDefault="005B71FD" w:rsidP="001444D7">
            <w:pPr>
              <w:jc w:val="center"/>
              <w:rPr>
                <w:szCs w:val="20"/>
              </w:rPr>
            </w:pPr>
          </w:p>
        </w:tc>
        <w:tc>
          <w:tcPr>
            <w:tcW w:w="2303" w:type="dxa"/>
          </w:tcPr>
          <w:p w:rsidR="005B71FD" w:rsidRDefault="005B71FD" w:rsidP="001444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WIELU MAŁYCH</w:t>
            </w:r>
          </w:p>
        </w:tc>
        <w:tc>
          <w:tcPr>
            <w:tcW w:w="2303" w:type="dxa"/>
          </w:tcPr>
          <w:p w:rsidR="005B71FD" w:rsidRDefault="005B71FD" w:rsidP="001444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KILKU ŚREDNICH</w:t>
            </w:r>
          </w:p>
        </w:tc>
        <w:tc>
          <w:tcPr>
            <w:tcW w:w="2303" w:type="dxa"/>
          </w:tcPr>
          <w:p w:rsidR="005B71FD" w:rsidRDefault="005B71FD" w:rsidP="001444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„JEDEN” DUŻY</w:t>
            </w:r>
          </w:p>
        </w:tc>
      </w:tr>
      <w:tr w:rsidR="005B71FD" w:rsidTr="005B71FD">
        <w:tc>
          <w:tcPr>
            <w:tcW w:w="2303" w:type="dxa"/>
          </w:tcPr>
          <w:p w:rsidR="005B71FD" w:rsidRDefault="005B71FD" w:rsidP="001444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WIELU MAŁYCH</w:t>
            </w:r>
          </w:p>
        </w:tc>
        <w:tc>
          <w:tcPr>
            <w:tcW w:w="2303" w:type="dxa"/>
          </w:tcPr>
          <w:p w:rsidR="005B71FD" w:rsidRDefault="005B71FD" w:rsidP="001444D7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Polipol</w:t>
            </w:r>
            <w:proofErr w:type="spellEnd"/>
          </w:p>
        </w:tc>
        <w:tc>
          <w:tcPr>
            <w:tcW w:w="2303" w:type="dxa"/>
          </w:tcPr>
          <w:p w:rsidR="005B71FD" w:rsidRDefault="005B71FD" w:rsidP="001444D7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Oligopson</w:t>
            </w:r>
            <w:proofErr w:type="spellEnd"/>
          </w:p>
        </w:tc>
        <w:tc>
          <w:tcPr>
            <w:tcW w:w="2303" w:type="dxa"/>
          </w:tcPr>
          <w:p w:rsidR="005B71FD" w:rsidRDefault="005B71FD" w:rsidP="001444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Monopson</w:t>
            </w:r>
          </w:p>
        </w:tc>
      </w:tr>
      <w:tr w:rsidR="005B71FD" w:rsidTr="005B71FD">
        <w:tc>
          <w:tcPr>
            <w:tcW w:w="2303" w:type="dxa"/>
          </w:tcPr>
          <w:p w:rsidR="005B71FD" w:rsidRDefault="005B71FD" w:rsidP="001444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KILKU ŚREDNICH</w:t>
            </w:r>
          </w:p>
        </w:tc>
        <w:tc>
          <w:tcPr>
            <w:tcW w:w="2303" w:type="dxa"/>
          </w:tcPr>
          <w:p w:rsidR="005B71FD" w:rsidRDefault="005B71FD" w:rsidP="001444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Oligopol</w:t>
            </w:r>
          </w:p>
        </w:tc>
        <w:tc>
          <w:tcPr>
            <w:tcW w:w="2303" w:type="dxa"/>
          </w:tcPr>
          <w:p w:rsidR="005B71FD" w:rsidRDefault="005B71FD" w:rsidP="001444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Oligopol </w:t>
            </w:r>
          </w:p>
          <w:p w:rsidR="005B71FD" w:rsidRDefault="005B71FD" w:rsidP="001444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bilateralny</w:t>
            </w:r>
          </w:p>
        </w:tc>
        <w:tc>
          <w:tcPr>
            <w:tcW w:w="2303" w:type="dxa"/>
          </w:tcPr>
          <w:p w:rsidR="005B71FD" w:rsidRDefault="005B71FD" w:rsidP="001444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Monopson</w:t>
            </w:r>
          </w:p>
          <w:p w:rsidR="005B71FD" w:rsidRDefault="005B71FD" w:rsidP="001444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Ograniczony</w:t>
            </w:r>
          </w:p>
        </w:tc>
      </w:tr>
      <w:tr w:rsidR="005B71FD" w:rsidTr="005B71FD">
        <w:tc>
          <w:tcPr>
            <w:tcW w:w="2303" w:type="dxa"/>
          </w:tcPr>
          <w:p w:rsidR="005B71FD" w:rsidRDefault="005B71FD" w:rsidP="001444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„JEDEN” DUŻY</w:t>
            </w:r>
          </w:p>
        </w:tc>
        <w:tc>
          <w:tcPr>
            <w:tcW w:w="2303" w:type="dxa"/>
          </w:tcPr>
          <w:p w:rsidR="005B71FD" w:rsidRDefault="005B71FD" w:rsidP="001444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Monopol</w:t>
            </w:r>
          </w:p>
        </w:tc>
        <w:tc>
          <w:tcPr>
            <w:tcW w:w="2303" w:type="dxa"/>
          </w:tcPr>
          <w:p w:rsidR="005B71FD" w:rsidRDefault="005B71FD" w:rsidP="001444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Monopol </w:t>
            </w:r>
          </w:p>
          <w:p w:rsidR="005B71FD" w:rsidRDefault="005B71FD" w:rsidP="001444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ograniczony</w:t>
            </w:r>
          </w:p>
        </w:tc>
        <w:tc>
          <w:tcPr>
            <w:tcW w:w="2303" w:type="dxa"/>
          </w:tcPr>
          <w:p w:rsidR="005B71FD" w:rsidRDefault="005B71FD" w:rsidP="001444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Monopson</w:t>
            </w:r>
          </w:p>
          <w:p w:rsidR="005B71FD" w:rsidRDefault="005B71FD" w:rsidP="001444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bilateralny</w:t>
            </w:r>
          </w:p>
        </w:tc>
      </w:tr>
    </w:tbl>
    <w:p w:rsidR="005B71FD" w:rsidRDefault="005B71FD" w:rsidP="001444D7">
      <w:pPr>
        <w:rPr>
          <w:szCs w:val="20"/>
        </w:rPr>
      </w:pPr>
    </w:p>
    <w:p w:rsidR="005F7CF9" w:rsidRDefault="005F7CF9" w:rsidP="001444D7">
      <w:pPr>
        <w:pStyle w:val="Akapitzlist"/>
        <w:numPr>
          <w:ilvl w:val="0"/>
          <w:numId w:val="1"/>
        </w:numPr>
        <w:ind w:left="0"/>
        <w:rPr>
          <w:szCs w:val="20"/>
        </w:rPr>
      </w:pPr>
      <w:r>
        <w:rPr>
          <w:szCs w:val="20"/>
        </w:rPr>
        <w:t>Koncentracja</w:t>
      </w:r>
    </w:p>
    <w:p w:rsidR="005F7CF9" w:rsidRDefault="005F7CF9" w:rsidP="001444D7">
      <w:pPr>
        <w:rPr>
          <w:szCs w:val="20"/>
        </w:rPr>
      </w:pPr>
      <w:r>
        <w:rPr>
          <w:szCs w:val="20"/>
        </w:rPr>
        <w:t>-  Wskaźniki koncentracji:</w:t>
      </w:r>
    </w:p>
    <w:p w:rsidR="005F7CF9" w:rsidRDefault="005F7CF9" w:rsidP="001444D7">
      <w:pPr>
        <w:rPr>
          <w:szCs w:val="20"/>
        </w:rPr>
      </w:pPr>
    </w:p>
    <w:p w:rsidR="0038629D" w:rsidRDefault="0038629D" w:rsidP="001444D7">
      <w:pPr>
        <w:rPr>
          <w:szCs w:val="20"/>
        </w:rPr>
      </w:pPr>
      <w:r>
        <w:rPr>
          <w:szCs w:val="20"/>
        </w:rPr>
        <w:t xml:space="preserve">HHJ = </w:t>
      </w:r>
      <m:oMath>
        <m:nary>
          <m:naryPr>
            <m:chr m:val="∑"/>
            <m:grow m:val="on"/>
            <m:ctrlPr>
              <w:rPr>
                <w:rFonts w:ascii="Cambria Math" w:hAnsi="Cambria Math"/>
                <w:szCs w:val="20"/>
              </w:rPr>
            </m:ctrlPr>
          </m:naryPr>
          <m:sub>
            <m:r>
              <w:rPr>
                <w:rFonts w:ascii="Cambria Math" w:eastAsia="Cambria Math" w:hAnsi="Cambria Math" w:cs="Cambria Math"/>
                <w:szCs w:val="20"/>
              </w:rPr>
              <m:t>i=1</m:t>
            </m:r>
          </m:sub>
          <m:sup>
            <m:r>
              <w:rPr>
                <w:rFonts w:ascii="Cambria Math" w:eastAsia="Cambria Math" w:hAnsi="Cambria Math" w:cs="Cambria Math"/>
                <w:szCs w:val="20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szCs w:val="20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Cs w:val="20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Cs w:val="20"/>
                      </w:rPr>
                      <m:t>k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  <w:szCs w:val="20"/>
              </w:rPr>
              <m:t>f</m:t>
            </m:r>
            <m:sSup>
              <m:sSupPr>
                <m:ctrlPr>
                  <w:rPr>
                    <w:rFonts w:ascii="Cambria Math" w:hAnsi="Cambria Math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i</m:t>
                </m:r>
              </m:e>
              <m:sup>
                <m:r>
                  <w:rPr>
                    <w:rFonts w:ascii="Cambria Math" w:eastAsia="Cambria Math" w:hAnsi="Cambria Math" w:cs="Cambria Math"/>
                    <w:szCs w:val="20"/>
                  </w:rPr>
                  <m:t>2</m:t>
                </m:r>
              </m:sup>
            </m:sSup>
          </m:e>
        </m:nary>
      </m:oMath>
    </w:p>
    <w:p w:rsidR="0040532F" w:rsidRPr="00A42782" w:rsidRDefault="001F2090" w:rsidP="001444D7">
      <w:pPr>
        <w:rPr>
          <w:sz w:val="14"/>
          <w:szCs w:val="14"/>
        </w:rPr>
      </w:pPr>
      <w:r w:rsidRPr="001F2090">
        <w:rPr>
          <w:noProof/>
          <w:szCs w:val="20"/>
        </w:rPr>
        <w:pict>
          <v:shape id="_x0000_s1059" type="#_x0000_t32" style="position:absolute;margin-left:103.9pt;margin-top:12.55pt;width:43.8pt;height:14.2pt;flip:y;z-index:251689984" o:connectortype="straight" strokecolor="black [3200]" strokeweight="2.5pt">
            <v:shadow color="#868686"/>
          </v:shape>
        </w:pict>
      </w:r>
      <w:r w:rsidR="0040532F">
        <w:rPr>
          <w:szCs w:val="20"/>
        </w:rPr>
        <w:t xml:space="preserve">                                             fi = </w:t>
      </w:r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Cs w:val="20"/>
              </w:rPr>
              <m:t>Si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Cs w:val="20"/>
              </w:rPr>
              <m:t>Sc</m:t>
            </m:r>
          </m:den>
        </m:f>
      </m:oMath>
      <w:r w:rsidR="00A42782">
        <w:rPr>
          <w:szCs w:val="20"/>
        </w:rPr>
        <w:tab/>
      </w:r>
      <w:proofErr w:type="spellStart"/>
      <w:r w:rsidR="00A42782" w:rsidRPr="00A42782">
        <w:rPr>
          <w:sz w:val="14"/>
          <w:szCs w:val="14"/>
        </w:rPr>
        <w:t>Si;wielkość</w:t>
      </w:r>
      <w:proofErr w:type="spellEnd"/>
      <w:r w:rsidR="00A42782" w:rsidRPr="00A42782">
        <w:rPr>
          <w:sz w:val="14"/>
          <w:szCs w:val="14"/>
        </w:rPr>
        <w:t xml:space="preserve"> sprzedaży i-tej firmy, </w:t>
      </w:r>
      <w:proofErr w:type="spellStart"/>
      <w:r w:rsidR="00A42782" w:rsidRPr="00A42782">
        <w:rPr>
          <w:sz w:val="14"/>
          <w:szCs w:val="14"/>
        </w:rPr>
        <w:t>Sc;całkowita</w:t>
      </w:r>
      <w:proofErr w:type="spellEnd"/>
      <w:r w:rsidR="00A42782">
        <w:rPr>
          <w:szCs w:val="20"/>
        </w:rPr>
        <w:t xml:space="preserve"> </w:t>
      </w:r>
      <w:r w:rsidR="00A42782">
        <w:rPr>
          <w:sz w:val="14"/>
          <w:szCs w:val="14"/>
        </w:rPr>
        <w:t>wielkość sprzedaży na rynku</w:t>
      </w:r>
    </w:p>
    <w:p w:rsidR="0040532F" w:rsidRDefault="001F2090" w:rsidP="001444D7">
      <w:pPr>
        <w:tabs>
          <w:tab w:val="left" w:pos="6240"/>
        </w:tabs>
        <w:rPr>
          <w:szCs w:val="20"/>
        </w:rPr>
      </w:pPr>
      <w:r>
        <w:rPr>
          <w:noProof/>
          <w:szCs w:val="20"/>
        </w:rPr>
        <w:pict>
          <v:shape id="_x0000_s1060" type="#_x0000_t32" style="position:absolute;margin-left:103.9pt;margin-top:5.95pt;width:43.8pt;height:17.3pt;z-index:251691008" o:connectortype="straight" strokecolor="black [3200]" strokeweight="2.5pt">
            <v:shadow color="#868686"/>
          </v:shape>
        </w:pict>
      </w:r>
      <w:r>
        <w:rPr>
          <w:noProof/>
          <w:szCs w:val="20"/>
        </w:rPr>
        <w:pict>
          <v:shape id="_x0000_s1058" type="#_x0000_t32" style="position:absolute;margin-left:39.4pt;margin-top:5.95pt;width:64.5pt;height:0;z-index:251688960" o:connectortype="straight" strokecolor="black [3200]" strokeweight="2.5pt">
            <v:shadow color="#868686"/>
          </v:shape>
        </w:pict>
      </w:r>
      <w:r w:rsidR="0040532F">
        <w:rPr>
          <w:szCs w:val="20"/>
        </w:rPr>
        <w:t>f</w:t>
      </w:r>
      <w:r w:rsidR="0040532F">
        <w:rPr>
          <w:szCs w:val="20"/>
          <w:vertAlign w:val="subscript"/>
        </w:rPr>
        <w:t xml:space="preserve">i </w:t>
      </w:r>
      <w:r w:rsidR="0040532F">
        <w:rPr>
          <w:szCs w:val="20"/>
        </w:rPr>
        <w:t xml:space="preserve">=    </w:t>
      </w:r>
      <w:r w:rsidR="00A42782">
        <w:rPr>
          <w:szCs w:val="20"/>
        </w:rPr>
        <w:t xml:space="preserve">                             lub</w:t>
      </w:r>
      <w:r w:rsidR="0040532F">
        <w:rPr>
          <w:szCs w:val="20"/>
        </w:rPr>
        <w:t xml:space="preserve">  </w:t>
      </w:r>
      <w:r w:rsidR="00A42782">
        <w:rPr>
          <w:szCs w:val="20"/>
        </w:rPr>
        <w:tab/>
      </w:r>
    </w:p>
    <w:p w:rsidR="00A42782" w:rsidRDefault="0040532F" w:rsidP="001444D7">
      <w:pPr>
        <w:rPr>
          <w:sz w:val="14"/>
          <w:szCs w:val="20"/>
        </w:rPr>
      </w:pPr>
      <w:r>
        <w:rPr>
          <w:szCs w:val="20"/>
        </w:rPr>
        <w:t xml:space="preserve">                                             fi = </w:t>
      </w:r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Cs w:val="20"/>
              </w:rPr>
              <m:t>Ki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Cs w:val="20"/>
              </w:rPr>
              <m:t>Kc</m:t>
            </m:r>
          </m:den>
        </m:f>
      </m:oMath>
      <w:r w:rsidR="00A42782">
        <w:rPr>
          <w:szCs w:val="20"/>
        </w:rPr>
        <w:tab/>
      </w:r>
      <w:proofErr w:type="spellStart"/>
      <w:r w:rsidR="00A42782" w:rsidRPr="00A42782">
        <w:rPr>
          <w:sz w:val="14"/>
          <w:szCs w:val="20"/>
        </w:rPr>
        <w:t>Ki;kapitał</w:t>
      </w:r>
      <w:proofErr w:type="spellEnd"/>
      <w:r w:rsidR="00A42782" w:rsidRPr="00A42782">
        <w:rPr>
          <w:sz w:val="14"/>
          <w:szCs w:val="20"/>
        </w:rPr>
        <w:t xml:space="preserve"> i-tej firmy</w:t>
      </w:r>
      <w:r w:rsidR="00A42782">
        <w:rPr>
          <w:sz w:val="14"/>
          <w:szCs w:val="20"/>
        </w:rPr>
        <w:t xml:space="preserve">, </w:t>
      </w:r>
      <w:proofErr w:type="spellStart"/>
      <w:r w:rsidR="00A42782">
        <w:rPr>
          <w:sz w:val="14"/>
          <w:szCs w:val="20"/>
        </w:rPr>
        <w:t>Kc;suma</w:t>
      </w:r>
      <w:proofErr w:type="spellEnd"/>
      <w:r w:rsidR="00A42782">
        <w:rPr>
          <w:sz w:val="14"/>
          <w:szCs w:val="20"/>
        </w:rPr>
        <w:t xml:space="preserve"> kapitału wszystkich dostawców</w:t>
      </w:r>
    </w:p>
    <w:p w:rsidR="0092473E" w:rsidRDefault="0092473E" w:rsidP="001444D7">
      <w:pPr>
        <w:rPr>
          <w:sz w:val="14"/>
          <w:szCs w:val="20"/>
        </w:rPr>
      </w:pPr>
    </w:p>
    <w:p w:rsidR="0092473E" w:rsidRDefault="0092473E" w:rsidP="001444D7">
      <w:pPr>
        <w:rPr>
          <w:sz w:val="14"/>
          <w:szCs w:val="20"/>
        </w:rPr>
      </w:pPr>
    </w:p>
    <w:p w:rsidR="0092473E" w:rsidRDefault="0092473E" w:rsidP="001444D7">
      <w:pPr>
        <w:rPr>
          <w:szCs w:val="20"/>
        </w:rPr>
      </w:pPr>
      <w:r>
        <w:rPr>
          <w:szCs w:val="20"/>
        </w:rPr>
        <w:t>*</w:t>
      </w:r>
      <w:proofErr w:type="spellStart"/>
      <w:r>
        <w:rPr>
          <w:szCs w:val="20"/>
        </w:rPr>
        <w:t>Ekwiwalenta</w:t>
      </w:r>
      <w:proofErr w:type="spellEnd"/>
      <w:r>
        <w:rPr>
          <w:szCs w:val="20"/>
        </w:rPr>
        <w:t xml:space="preserve"> liczba firm:</w:t>
      </w:r>
    </w:p>
    <w:p w:rsidR="0092473E" w:rsidRDefault="0092473E" w:rsidP="001444D7">
      <w:pPr>
        <w:rPr>
          <w:szCs w:val="20"/>
        </w:rPr>
      </w:pPr>
    </w:p>
    <w:p w:rsidR="0092473E" w:rsidRDefault="0092473E" w:rsidP="001444D7">
      <w:pPr>
        <w:rPr>
          <w:szCs w:val="20"/>
        </w:rPr>
      </w:pPr>
      <w:r>
        <w:rPr>
          <w:szCs w:val="20"/>
        </w:rPr>
        <w:t>n= 1/ HHI</w:t>
      </w:r>
      <w:r>
        <w:rPr>
          <w:szCs w:val="20"/>
        </w:rPr>
        <w:tab/>
      </w:r>
      <w:r>
        <w:rPr>
          <w:szCs w:val="20"/>
        </w:rPr>
        <w:tab/>
        <w:t>(ile firm o zbliżonej wielkości działa na danym terenie)</w:t>
      </w:r>
    </w:p>
    <w:p w:rsidR="0092473E" w:rsidRDefault="0092473E" w:rsidP="001444D7">
      <w:pPr>
        <w:rPr>
          <w:szCs w:val="20"/>
        </w:rPr>
      </w:pPr>
    </w:p>
    <w:p w:rsidR="00D5158F" w:rsidRDefault="00D5158F" w:rsidP="001444D7">
      <w:pPr>
        <w:rPr>
          <w:szCs w:val="20"/>
        </w:rPr>
      </w:pPr>
      <w:r>
        <w:rPr>
          <w:szCs w:val="20"/>
        </w:rPr>
        <w:br w:type="page"/>
      </w:r>
    </w:p>
    <w:p w:rsidR="0092473E" w:rsidRDefault="0092473E" w:rsidP="001444D7">
      <w:pPr>
        <w:rPr>
          <w:szCs w:val="20"/>
        </w:rPr>
      </w:pPr>
      <w:r>
        <w:rPr>
          <w:szCs w:val="20"/>
        </w:rPr>
        <w:lastRenderedPageBreak/>
        <w:t>np.:</w:t>
      </w:r>
    </w:p>
    <w:p w:rsidR="0092473E" w:rsidRDefault="0092473E" w:rsidP="001444D7">
      <w:pPr>
        <w:rPr>
          <w:szCs w:val="20"/>
        </w:rPr>
      </w:pPr>
      <w:r>
        <w:rPr>
          <w:szCs w:val="20"/>
        </w:rPr>
        <w:t>udział:</w:t>
      </w:r>
      <w:r>
        <w:rPr>
          <w:szCs w:val="20"/>
        </w:rPr>
        <w:tab/>
      </w:r>
      <w:proofErr w:type="spellStart"/>
      <w:r>
        <w:rPr>
          <w:szCs w:val="20"/>
        </w:rPr>
        <w:t>polipol</w:t>
      </w:r>
      <w:proofErr w:type="spellEnd"/>
      <w:r>
        <w:rPr>
          <w:szCs w:val="20"/>
        </w:rPr>
        <w:t xml:space="preserve"> =&gt;</w:t>
      </w:r>
      <w:r>
        <w:rPr>
          <w:szCs w:val="20"/>
        </w:rPr>
        <w:tab/>
        <w:t>Wk&lt;40%</w:t>
      </w:r>
    </w:p>
    <w:p w:rsidR="00D5158F" w:rsidRDefault="0092473E" w:rsidP="001444D7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szeroki oligopol=&gt;</w:t>
      </w:r>
      <w:r>
        <w:rPr>
          <w:szCs w:val="20"/>
        </w:rPr>
        <w:tab/>
        <w:t>40%&lt;Wk&lt;60%</w:t>
      </w:r>
    </w:p>
    <w:p w:rsidR="00D5158F" w:rsidRPr="00D5158F" w:rsidRDefault="00D5158F" w:rsidP="001444D7">
      <w:pPr>
        <w:ind w:firstLine="348"/>
        <w:rPr>
          <w:szCs w:val="20"/>
        </w:rPr>
      </w:pPr>
      <w:r>
        <w:rPr>
          <w:rFonts w:eastAsia="TrebuchetMS"/>
        </w:rPr>
        <w:t>w</w:t>
      </w:r>
      <w:r w:rsidRPr="00D5158F">
        <w:rPr>
          <w:rFonts w:eastAsia="TrebuchetMS"/>
        </w:rPr>
        <w:t xml:space="preserve">ąski oligopol </w:t>
      </w:r>
      <w:r>
        <w:rPr>
          <w:rFonts w:eastAsia="TrebuchetMS"/>
        </w:rPr>
        <w:t>=&gt;</w:t>
      </w:r>
      <w:r>
        <w:rPr>
          <w:rFonts w:eastAsia="TrebuchetMS"/>
        </w:rPr>
        <w:tab/>
      </w:r>
      <w:r w:rsidRPr="00D5158F">
        <w:rPr>
          <w:rFonts w:eastAsia="TrebuchetMS"/>
        </w:rPr>
        <w:t>Wk&gt;60%</w:t>
      </w:r>
    </w:p>
    <w:p w:rsidR="00D5158F" w:rsidRDefault="00D5158F" w:rsidP="001444D7">
      <w:pPr>
        <w:autoSpaceDE w:val="0"/>
        <w:autoSpaceDN w:val="0"/>
        <w:adjustRightInd w:val="0"/>
        <w:rPr>
          <w:rFonts w:ascii="TrebuchetMS" w:eastAsia="TrebuchetMS" w:cs="TrebuchetMS"/>
          <w:sz w:val="20"/>
          <w:szCs w:val="20"/>
        </w:rPr>
      </w:pPr>
    </w:p>
    <w:p w:rsidR="00D5158F" w:rsidRPr="00D5158F" w:rsidRDefault="00D5158F" w:rsidP="001444D7">
      <w:pPr>
        <w:autoSpaceDE w:val="0"/>
        <w:autoSpaceDN w:val="0"/>
        <w:adjustRightInd w:val="0"/>
        <w:rPr>
          <w:rFonts w:eastAsia="TrebuchetMS"/>
        </w:rPr>
      </w:pPr>
      <w:r w:rsidRPr="00D5158F">
        <w:rPr>
          <w:rFonts w:eastAsia="TrebuchetMS"/>
        </w:rPr>
        <w:t>CECHY FAZ ROZWOJOWYCH RYNKU</w:t>
      </w:r>
    </w:p>
    <w:p w:rsidR="00D5158F" w:rsidRDefault="00D5158F" w:rsidP="001444D7">
      <w:pPr>
        <w:autoSpaceDE w:val="0"/>
        <w:autoSpaceDN w:val="0"/>
        <w:adjustRightInd w:val="0"/>
        <w:rPr>
          <w:rFonts w:ascii="TrebuchetMS" w:eastAsia="TrebuchetMS" w:cs="TrebuchetMS"/>
          <w:sz w:val="20"/>
          <w:szCs w:val="20"/>
        </w:rPr>
      </w:pPr>
      <w:r>
        <w:rPr>
          <w:rFonts w:ascii="TrebuchetMS" w:eastAsia="TrebuchetMS" w:cs="TrebuchetMS"/>
          <w:noProof/>
          <w:sz w:val="20"/>
          <w:szCs w:val="20"/>
        </w:rPr>
        <w:drawing>
          <wp:inline distT="0" distB="0" distL="0" distR="0">
            <wp:extent cx="5762625" cy="2724150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58F" w:rsidRDefault="00D5158F" w:rsidP="001444D7">
      <w:pPr>
        <w:rPr>
          <w:szCs w:val="14"/>
        </w:rPr>
      </w:pPr>
    </w:p>
    <w:p w:rsidR="00017A86" w:rsidRDefault="00017A86" w:rsidP="001444D7">
      <w:pPr>
        <w:rPr>
          <w:szCs w:val="14"/>
        </w:rPr>
      </w:pPr>
      <w:r>
        <w:rPr>
          <w:szCs w:val="14"/>
        </w:rPr>
        <w:br w:type="page"/>
      </w:r>
    </w:p>
    <w:p w:rsidR="00035DB5" w:rsidRPr="004A1517" w:rsidRDefault="00035DB5" w:rsidP="001444D7">
      <w:pPr>
        <w:pStyle w:val="Akapitzlist"/>
        <w:numPr>
          <w:ilvl w:val="0"/>
          <w:numId w:val="1"/>
        </w:numPr>
        <w:ind w:left="0"/>
        <w:rPr>
          <w:szCs w:val="14"/>
        </w:rPr>
      </w:pPr>
      <w:r w:rsidRPr="004A1517">
        <w:rPr>
          <w:szCs w:val="14"/>
        </w:rPr>
        <w:lastRenderedPageBreak/>
        <w:t>KONKURENCJA DOSKONAŁA</w:t>
      </w:r>
    </w:p>
    <w:p w:rsidR="00035DB5" w:rsidRDefault="00035DB5" w:rsidP="001444D7">
      <w:pPr>
        <w:rPr>
          <w:szCs w:val="14"/>
        </w:rPr>
      </w:pPr>
    </w:p>
    <w:p w:rsidR="00D5158F" w:rsidRPr="00035DB5" w:rsidRDefault="00D5158F" w:rsidP="001444D7">
      <w:pPr>
        <w:autoSpaceDE w:val="0"/>
        <w:autoSpaceDN w:val="0"/>
        <w:adjustRightInd w:val="0"/>
        <w:rPr>
          <w:rFonts w:eastAsia="TrebuchetMS"/>
        </w:rPr>
      </w:pPr>
      <w:r w:rsidRPr="00035DB5">
        <w:rPr>
          <w:rFonts w:eastAsia="TrebuchetMS"/>
        </w:rPr>
        <w:t>Konkurencja doskonała (in. konkurencja wolna) jest to model teoretyczny</w:t>
      </w:r>
    </w:p>
    <w:p w:rsidR="00D5158F" w:rsidRPr="00035DB5" w:rsidRDefault="00D5158F" w:rsidP="001444D7">
      <w:pPr>
        <w:autoSpaceDE w:val="0"/>
        <w:autoSpaceDN w:val="0"/>
        <w:adjustRightInd w:val="0"/>
        <w:rPr>
          <w:rFonts w:eastAsia="TrebuchetMS"/>
        </w:rPr>
      </w:pPr>
      <w:r w:rsidRPr="00035DB5">
        <w:rPr>
          <w:rFonts w:eastAsia="TrebuchetMS"/>
        </w:rPr>
        <w:t>opisujący jedną z form konkurencji</w:t>
      </w:r>
      <w:r w:rsidR="00035DB5">
        <w:rPr>
          <w:rFonts w:eastAsia="TrebuchetMS"/>
        </w:rPr>
        <w:t xml:space="preserve"> na rynku. To taki rynek, na któ</w:t>
      </w:r>
      <w:r w:rsidRPr="00035DB5">
        <w:rPr>
          <w:rFonts w:eastAsia="TrebuchetMS"/>
        </w:rPr>
        <w:t>rym</w:t>
      </w:r>
    </w:p>
    <w:p w:rsidR="00D5158F" w:rsidRPr="00035DB5" w:rsidRDefault="00D5158F" w:rsidP="001444D7">
      <w:pPr>
        <w:autoSpaceDE w:val="0"/>
        <w:autoSpaceDN w:val="0"/>
        <w:adjustRightInd w:val="0"/>
        <w:rPr>
          <w:rFonts w:eastAsia="TrebuchetMS"/>
        </w:rPr>
      </w:pPr>
      <w:r w:rsidRPr="00035DB5">
        <w:rPr>
          <w:rFonts w:eastAsia="TrebuchetMS"/>
        </w:rPr>
        <w:t xml:space="preserve">sprzedający i kupujący wiedzą, </w:t>
      </w:r>
      <w:r w:rsidR="00035DB5">
        <w:rPr>
          <w:rFonts w:eastAsia="TrebuchetMS"/>
        </w:rPr>
        <w:t>ż</w:t>
      </w:r>
      <w:r w:rsidRPr="00035DB5">
        <w:rPr>
          <w:rFonts w:eastAsia="TrebuchetMS"/>
        </w:rPr>
        <w:t>e ich działania nie wpływają wysokość ceny</w:t>
      </w:r>
    </w:p>
    <w:p w:rsidR="00D5158F" w:rsidRPr="00035DB5" w:rsidRDefault="00D5158F" w:rsidP="001444D7">
      <w:pPr>
        <w:autoSpaceDE w:val="0"/>
        <w:autoSpaceDN w:val="0"/>
        <w:adjustRightInd w:val="0"/>
        <w:rPr>
          <w:rFonts w:eastAsia="TrebuchetMS"/>
        </w:rPr>
      </w:pPr>
      <w:r w:rsidRPr="00035DB5">
        <w:rPr>
          <w:rFonts w:eastAsia="TrebuchetMS"/>
        </w:rPr>
        <w:t>rynkowej.</w:t>
      </w:r>
    </w:p>
    <w:p w:rsidR="00D5158F" w:rsidRPr="00035DB5" w:rsidRDefault="00D5158F" w:rsidP="001444D7">
      <w:pPr>
        <w:autoSpaceDE w:val="0"/>
        <w:autoSpaceDN w:val="0"/>
        <w:adjustRightInd w:val="0"/>
        <w:rPr>
          <w:rFonts w:eastAsia="TrebuchetMS"/>
        </w:rPr>
      </w:pPr>
      <w:r w:rsidRPr="00035DB5">
        <w:rPr>
          <w:rFonts w:eastAsia="TrebuchetMS"/>
        </w:rPr>
        <w:t>•</w:t>
      </w:r>
      <w:r w:rsidR="00035DB5">
        <w:rPr>
          <w:rFonts w:eastAsia="TrebuchetMS"/>
        </w:rPr>
        <w:t xml:space="preserve"> Rynek, na któ</w:t>
      </w:r>
      <w:r w:rsidRPr="00035DB5">
        <w:rPr>
          <w:rFonts w:eastAsia="TrebuchetMS"/>
        </w:rPr>
        <w:t>rym panuje konkurencja doskonała zapewnia optymalną</w:t>
      </w:r>
    </w:p>
    <w:p w:rsidR="00D5158F" w:rsidRPr="00035DB5" w:rsidRDefault="00D5158F" w:rsidP="001444D7">
      <w:pPr>
        <w:autoSpaceDE w:val="0"/>
        <w:autoSpaceDN w:val="0"/>
        <w:adjustRightInd w:val="0"/>
        <w:rPr>
          <w:rFonts w:eastAsia="TrebuchetMS"/>
        </w:rPr>
      </w:pPr>
      <w:r w:rsidRPr="00035DB5">
        <w:rPr>
          <w:rFonts w:eastAsia="TrebuchetMS"/>
        </w:rPr>
        <w:t>alokację</w:t>
      </w:r>
      <w:r w:rsidR="00035DB5">
        <w:rPr>
          <w:rFonts w:eastAsia="TrebuchetMS"/>
        </w:rPr>
        <w:t xml:space="preserve"> zasobó</w:t>
      </w:r>
      <w:r w:rsidRPr="00035DB5">
        <w:rPr>
          <w:rFonts w:eastAsia="TrebuchetMS"/>
        </w:rPr>
        <w:t xml:space="preserve">w w sensie </w:t>
      </w:r>
      <w:proofErr w:type="spellStart"/>
      <w:r w:rsidRPr="00035DB5">
        <w:rPr>
          <w:rFonts w:eastAsia="TrebuchetMS"/>
        </w:rPr>
        <w:t>Pareta</w:t>
      </w:r>
      <w:proofErr w:type="spellEnd"/>
      <w:r w:rsidRPr="00035DB5">
        <w:rPr>
          <w:rFonts w:eastAsia="TrebuchetMS"/>
        </w:rPr>
        <w:t>.</w:t>
      </w:r>
    </w:p>
    <w:p w:rsidR="00D5158F" w:rsidRPr="00035DB5" w:rsidRDefault="00D5158F" w:rsidP="001444D7">
      <w:pPr>
        <w:autoSpaceDE w:val="0"/>
        <w:autoSpaceDN w:val="0"/>
        <w:adjustRightInd w:val="0"/>
        <w:rPr>
          <w:rFonts w:eastAsia="TrebuchetMS"/>
        </w:rPr>
      </w:pPr>
      <w:r w:rsidRPr="00035DB5">
        <w:rPr>
          <w:rFonts w:eastAsia="TrebuchetMS"/>
        </w:rPr>
        <w:t>• Ka</w:t>
      </w:r>
      <w:r w:rsidR="00035DB5">
        <w:rPr>
          <w:rFonts w:eastAsia="TrebuchetMS"/>
        </w:rPr>
        <w:t>żdy ze sprzedawcó</w:t>
      </w:r>
      <w:r w:rsidRPr="00035DB5">
        <w:rPr>
          <w:rFonts w:eastAsia="TrebuchetMS"/>
        </w:rPr>
        <w:t xml:space="preserve">w prowadzący działalność na rynku tego rodzaju, wie </w:t>
      </w:r>
      <w:r w:rsidR="00035DB5">
        <w:rPr>
          <w:rFonts w:eastAsia="TrebuchetMS"/>
        </w:rPr>
        <w:t>ż</w:t>
      </w:r>
      <w:r w:rsidRPr="00035DB5">
        <w:rPr>
          <w:rFonts w:eastAsia="TrebuchetMS"/>
        </w:rPr>
        <w:t>e</w:t>
      </w:r>
    </w:p>
    <w:p w:rsidR="00D5158F" w:rsidRDefault="00D5158F" w:rsidP="001444D7">
      <w:pPr>
        <w:autoSpaceDE w:val="0"/>
        <w:autoSpaceDN w:val="0"/>
        <w:adjustRightInd w:val="0"/>
        <w:rPr>
          <w:rFonts w:eastAsia="TrebuchetMS"/>
        </w:rPr>
      </w:pPr>
      <w:r w:rsidRPr="00035DB5">
        <w:rPr>
          <w:rFonts w:eastAsia="TrebuchetMS"/>
        </w:rPr>
        <w:t>jest nieistotną cząstką całego rynku.</w:t>
      </w:r>
    </w:p>
    <w:p w:rsidR="00017A86" w:rsidRDefault="00017A86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  <w:noProof/>
        </w:rPr>
        <w:drawing>
          <wp:inline distT="0" distB="0" distL="0" distR="0">
            <wp:extent cx="2133600" cy="1819275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A5C">
        <w:rPr>
          <w:rFonts w:eastAsia="TrebuchetMS"/>
          <w:noProof/>
        </w:rPr>
        <w:drawing>
          <wp:inline distT="0" distB="0" distL="0" distR="0">
            <wp:extent cx="2105025" cy="1819275"/>
            <wp:effectExtent l="19050" t="0" r="9525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517" w:rsidRDefault="004A1517" w:rsidP="001444D7">
      <w:pPr>
        <w:autoSpaceDE w:val="0"/>
        <w:autoSpaceDN w:val="0"/>
        <w:adjustRightInd w:val="0"/>
        <w:rPr>
          <w:rFonts w:eastAsia="TrebuchetMS"/>
        </w:rPr>
      </w:pPr>
    </w:p>
    <w:p w:rsidR="004A1517" w:rsidRDefault="004A1517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CHARAKTERYSTYCZNE CECHY:</w:t>
      </w:r>
    </w:p>
    <w:p w:rsidR="004A1517" w:rsidRPr="004A1517" w:rsidRDefault="004A1517" w:rsidP="001444D7">
      <w:pPr>
        <w:autoSpaceDE w:val="0"/>
        <w:autoSpaceDN w:val="0"/>
        <w:adjustRightInd w:val="0"/>
        <w:rPr>
          <w:rFonts w:eastAsia="TrebuchetMS"/>
        </w:rPr>
      </w:pPr>
      <w:r w:rsidRPr="004A1517">
        <w:rPr>
          <w:rFonts w:eastAsia="TrebuchetMS"/>
        </w:rPr>
        <w:t>•</w:t>
      </w:r>
      <w:r>
        <w:rPr>
          <w:rFonts w:eastAsia="TrebuchetMS"/>
        </w:rPr>
        <w:t xml:space="preserve"> </w:t>
      </w:r>
      <w:r w:rsidRPr="004A1517">
        <w:rPr>
          <w:rFonts w:eastAsia="TrebuchetMS"/>
        </w:rPr>
        <w:t>Du</w:t>
      </w:r>
      <w:r>
        <w:rPr>
          <w:rFonts w:eastAsia="TrebuchetMS"/>
        </w:rPr>
        <w:t>ż</w:t>
      </w:r>
      <w:r w:rsidRPr="004A1517">
        <w:rPr>
          <w:rFonts w:eastAsia="TrebuchetMS"/>
        </w:rPr>
        <w:t>a ilość przedsię</w:t>
      </w:r>
      <w:r>
        <w:rPr>
          <w:rFonts w:eastAsia="TrebuchetMS"/>
        </w:rPr>
        <w:t>biorcó</w:t>
      </w:r>
      <w:r w:rsidRPr="004A1517">
        <w:rPr>
          <w:rFonts w:eastAsia="TrebuchetMS"/>
        </w:rPr>
        <w:t>w działających na rynku (powy</w:t>
      </w:r>
      <w:r>
        <w:rPr>
          <w:rFonts w:eastAsia="TrebuchetMS"/>
        </w:rPr>
        <w:t>ż</w:t>
      </w:r>
      <w:r w:rsidRPr="004A1517">
        <w:rPr>
          <w:rFonts w:eastAsia="TrebuchetMS"/>
        </w:rPr>
        <w:t>ej 20).</w:t>
      </w:r>
    </w:p>
    <w:p w:rsidR="004A1517" w:rsidRPr="004A1517" w:rsidRDefault="004A1517" w:rsidP="001444D7">
      <w:pPr>
        <w:autoSpaceDE w:val="0"/>
        <w:autoSpaceDN w:val="0"/>
        <w:adjustRightInd w:val="0"/>
        <w:rPr>
          <w:rFonts w:eastAsia="TrebuchetMS"/>
        </w:rPr>
      </w:pPr>
      <w:r w:rsidRPr="004A1517">
        <w:rPr>
          <w:rFonts w:eastAsia="TrebuchetMS"/>
        </w:rPr>
        <w:t>• Brak barier wejścia i wyjścia z rynku.</w:t>
      </w:r>
    </w:p>
    <w:p w:rsidR="004A1517" w:rsidRPr="004A1517" w:rsidRDefault="004A1517" w:rsidP="001444D7">
      <w:pPr>
        <w:autoSpaceDE w:val="0"/>
        <w:autoSpaceDN w:val="0"/>
        <w:adjustRightInd w:val="0"/>
        <w:rPr>
          <w:rFonts w:eastAsia="TrebuchetMS"/>
        </w:rPr>
      </w:pPr>
      <w:r w:rsidRPr="004A1517">
        <w:rPr>
          <w:rFonts w:eastAsia="TrebuchetMS"/>
        </w:rPr>
        <w:t>• Wystę</w:t>
      </w:r>
      <w:r>
        <w:rPr>
          <w:rFonts w:eastAsia="TrebuchetMS"/>
        </w:rPr>
        <w:t>powanie produktó</w:t>
      </w:r>
      <w:r w:rsidRPr="004A1517">
        <w:rPr>
          <w:rFonts w:eastAsia="TrebuchetMS"/>
        </w:rPr>
        <w:t>w homogenicznych (doskonał</w:t>
      </w:r>
      <w:r>
        <w:rPr>
          <w:rFonts w:eastAsia="TrebuchetMS"/>
        </w:rPr>
        <w:t>ych substytutó</w:t>
      </w:r>
      <w:r w:rsidRPr="004A1517">
        <w:rPr>
          <w:rFonts w:eastAsia="TrebuchetMS"/>
        </w:rPr>
        <w:t>w).</w:t>
      </w:r>
    </w:p>
    <w:p w:rsidR="004A1517" w:rsidRPr="004A1517" w:rsidRDefault="004A1517" w:rsidP="001444D7">
      <w:pPr>
        <w:autoSpaceDE w:val="0"/>
        <w:autoSpaceDN w:val="0"/>
        <w:adjustRightInd w:val="0"/>
        <w:rPr>
          <w:rFonts w:eastAsia="TrebuchetMS"/>
        </w:rPr>
      </w:pPr>
      <w:r w:rsidRPr="004A1517">
        <w:rPr>
          <w:rFonts w:eastAsia="TrebuchetMS"/>
        </w:rPr>
        <w:t>•</w:t>
      </w:r>
      <w:r>
        <w:rPr>
          <w:rFonts w:eastAsia="TrebuchetMS"/>
        </w:rPr>
        <w:t xml:space="preserve"> Zaró</w:t>
      </w:r>
      <w:r w:rsidRPr="004A1517">
        <w:rPr>
          <w:rFonts w:eastAsia="TrebuchetMS"/>
        </w:rPr>
        <w:t>wno kupujący jak i sprzedający są biorcami ceny; cena ustalana na</w:t>
      </w:r>
    </w:p>
    <w:p w:rsidR="004A1517" w:rsidRPr="004A1517" w:rsidRDefault="004A1517" w:rsidP="001444D7">
      <w:pPr>
        <w:autoSpaceDE w:val="0"/>
        <w:autoSpaceDN w:val="0"/>
        <w:adjustRightInd w:val="0"/>
        <w:rPr>
          <w:rFonts w:eastAsia="TrebuchetMS"/>
        </w:rPr>
      </w:pPr>
      <w:r w:rsidRPr="004A1517">
        <w:rPr>
          <w:rFonts w:eastAsia="TrebuchetMS"/>
        </w:rPr>
        <w:t>rynku.</w:t>
      </w:r>
    </w:p>
    <w:p w:rsidR="004A1517" w:rsidRPr="004A1517" w:rsidRDefault="004A1517" w:rsidP="001444D7">
      <w:pPr>
        <w:autoSpaceDE w:val="0"/>
        <w:autoSpaceDN w:val="0"/>
        <w:adjustRightInd w:val="0"/>
        <w:rPr>
          <w:rFonts w:eastAsia="TrebuchetMS"/>
        </w:rPr>
      </w:pPr>
      <w:r w:rsidRPr="004A1517">
        <w:rPr>
          <w:rFonts w:eastAsia="TrebuchetMS"/>
        </w:rPr>
        <w:t xml:space="preserve">• Nabywcy mają pełna informacje na temat </w:t>
      </w:r>
      <w:r>
        <w:rPr>
          <w:rFonts w:eastAsia="TrebuchetMS"/>
        </w:rPr>
        <w:t>produktó</w:t>
      </w:r>
      <w:r w:rsidRPr="004A1517">
        <w:rPr>
          <w:rFonts w:eastAsia="TrebuchetMS"/>
        </w:rPr>
        <w:t>w.</w:t>
      </w:r>
    </w:p>
    <w:p w:rsidR="004A1517" w:rsidRPr="004A1517" w:rsidRDefault="004A1517" w:rsidP="001444D7">
      <w:pPr>
        <w:autoSpaceDE w:val="0"/>
        <w:autoSpaceDN w:val="0"/>
        <w:adjustRightInd w:val="0"/>
        <w:rPr>
          <w:rFonts w:eastAsia="TrebuchetMS"/>
        </w:rPr>
      </w:pPr>
      <w:r w:rsidRPr="004A1517">
        <w:rPr>
          <w:rFonts w:eastAsia="TrebuchetMS"/>
        </w:rPr>
        <w:t>• Brak interwencji państwa – wyłącznie mechanizm rynkowy ma wpływ na</w:t>
      </w:r>
    </w:p>
    <w:p w:rsidR="004A1517" w:rsidRPr="004A1517" w:rsidRDefault="004A1517" w:rsidP="001444D7">
      <w:pPr>
        <w:autoSpaceDE w:val="0"/>
        <w:autoSpaceDN w:val="0"/>
        <w:adjustRightInd w:val="0"/>
        <w:rPr>
          <w:rFonts w:eastAsia="TrebuchetMS"/>
        </w:rPr>
      </w:pPr>
      <w:r w:rsidRPr="004A1517">
        <w:rPr>
          <w:rFonts w:eastAsia="TrebuchetMS"/>
        </w:rPr>
        <w:t>relacje między kupującymi, a sprzedającymi.</w:t>
      </w:r>
    </w:p>
    <w:p w:rsidR="004A1517" w:rsidRPr="004A1517" w:rsidRDefault="004A1517" w:rsidP="001444D7">
      <w:pPr>
        <w:autoSpaceDE w:val="0"/>
        <w:autoSpaceDN w:val="0"/>
        <w:adjustRightInd w:val="0"/>
        <w:rPr>
          <w:rFonts w:eastAsia="TrebuchetMS"/>
        </w:rPr>
      </w:pPr>
      <w:r w:rsidRPr="004A1517">
        <w:rPr>
          <w:rFonts w:eastAsia="TrebuchetMS"/>
        </w:rPr>
        <w:t>• Zerowe koszty transakcji (</w:t>
      </w:r>
      <w:proofErr w:type="spellStart"/>
      <w:r w:rsidRPr="004A1517">
        <w:rPr>
          <w:rFonts w:eastAsia="TrebuchetMS"/>
        </w:rPr>
        <w:t>MR=P</w:t>
      </w:r>
      <w:proofErr w:type="spellEnd"/>
      <w:r w:rsidRPr="004A1517">
        <w:rPr>
          <w:rFonts w:eastAsia="TrebuchetMS"/>
        </w:rPr>
        <w:t>) podmioty nie ponoszą</w:t>
      </w:r>
      <w:r>
        <w:rPr>
          <w:rFonts w:eastAsia="TrebuchetMS"/>
        </w:rPr>
        <w:t xml:space="preserve"> dodatkowych kosztó</w:t>
      </w:r>
      <w:r w:rsidRPr="004A1517">
        <w:rPr>
          <w:rFonts w:eastAsia="TrebuchetMS"/>
        </w:rPr>
        <w:t>w</w:t>
      </w:r>
    </w:p>
    <w:p w:rsidR="004A1517" w:rsidRPr="004A1517" w:rsidRDefault="004A1517" w:rsidP="001444D7">
      <w:pPr>
        <w:autoSpaceDE w:val="0"/>
        <w:autoSpaceDN w:val="0"/>
        <w:adjustRightInd w:val="0"/>
        <w:rPr>
          <w:rFonts w:eastAsia="TrebuchetMS"/>
        </w:rPr>
      </w:pPr>
      <w:r w:rsidRPr="004A1517">
        <w:rPr>
          <w:rFonts w:eastAsia="TrebuchetMS"/>
        </w:rPr>
        <w:t>związanych z zawarciem umowy kupna sprzeda</w:t>
      </w:r>
      <w:r>
        <w:rPr>
          <w:rFonts w:eastAsia="TrebuchetMS"/>
        </w:rPr>
        <w:t>ż</w:t>
      </w:r>
      <w:r w:rsidRPr="004A1517">
        <w:rPr>
          <w:rFonts w:eastAsia="TrebuchetMS"/>
        </w:rPr>
        <w:t>y.</w:t>
      </w:r>
    </w:p>
    <w:p w:rsidR="004A1517" w:rsidRDefault="004A1517" w:rsidP="001444D7">
      <w:pPr>
        <w:autoSpaceDE w:val="0"/>
        <w:autoSpaceDN w:val="0"/>
        <w:adjustRightInd w:val="0"/>
        <w:rPr>
          <w:rFonts w:eastAsia="TrebuchetMS"/>
        </w:rPr>
      </w:pPr>
      <w:r w:rsidRPr="004A1517">
        <w:rPr>
          <w:rFonts w:eastAsia="TrebuchetMS"/>
        </w:rPr>
        <w:t>• Podmioty rynkowe postępują zawsze racjonalnie</w:t>
      </w:r>
    </w:p>
    <w:p w:rsidR="004A1517" w:rsidRPr="004A1517" w:rsidRDefault="004A1517" w:rsidP="001444D7">
      <w:pPr>
        <w:autoSpaceDE w:val="0"/>
        <w:autoSpaceDN w:val="0"/>
        <w:adjustRightInd w:val="0"/>
        <w:rPr>
          <w:rFonts w:eastAsia="TrebuchetMS"/>
        </w:rPr>
      </w:pPr>
    </w:p>
    <w:p w:rsidR="004A1517" w:rsidRPr="004A1517" w:rsidRDefault="004A1517" w:rsidP="001444D7">
      <w:pPr>
        <w:autoSpaceDE w:val="0"/>
        <w:autoSpaceDN w:val="0"/>
        <w:adjustRightInd w:val="0"/>
        <w:rPr>
          <w:rFonts w:eastAsia="TrebuchetMS"/>
        </w:rPr>
      </w:pPr>
      <w:r w:rsidRPr="004A1517">
        <w:rPr>
          <w:rFonts w:eastAsia="TrebuchetMS"/>
        </w:rPr>
        <w:t>Konsumenci maksymalizują u</w:t>
      </w:r>
      <w:r>
        <w:rPr>
          <w:rFonts w:eastAsia="TrebuchetMS"/>
        </w:rPr>
        <w:t>ż</w:t>
      </w:r>
      <w:r w:rsidRPr="004A1517">
        <w:rPr>
          <w:rFonts w:eastAsia="TrebuchetMS"/>
        </w:rPr>
        <w:t>yteczność całkowitą.</w:t>
      </w:r>
    </w:p>
    <w:p w:rsidR="004A1517" w:rsidRDefault="004A1517" w:rsidP="001444D7">
      <w:pPr>
        <w:autoSpaceDE w:val="0"/>
        <w:autoSpaceDN w:val="0"/>
        <w:adjustRightInd w:val="0"/>
        <w:rPr>
          <w:rFonts w:eastAsia="TrebuchetMS"/>
        </w:rPr>
      </w:pPr>
      <w:r w:rsidRPr="004A1517">
        <w:rPr>
          <w:rFonts w:eastAsia="TrebuchetMS"/>
        </w:rPr>
        <w:t>Producenci maksymalizują wynik finansowy.</w:t>
      </w:r>
    </w:p>
    <w:p w:rsidR="004A1517" w:rsidRDefault="004A1517" w:rsidP="001444D7">
      <w:pPr>
        <w:autoSpaceDE w:val="0"/>
        <w:autoSpaceDN w:val="0"/>
        <w:adjustRightInd w:val="0"/>
        <w:rPr>
          <w:rFonts w:eastAsia="TrebuchetMS"/>
        </w:rPr>
      </w:pPr>
    </w:p>
    <w:p w:rsidR="004A1517" w:rsidRDefault="00017A86" w:rsidP="001444D7">
      <w:pPr>
        <w:rPr>
          <w:rFonts w:eastAsia="TrebuchetMS"/>
        </w:rPr>
      </w:pPr>
      <w:r>
        <w:rPr>
          <w:rFonts w:eastAsia="TrebuchetMS"/>
        </w:rPr>
        <w:t>*PRZYKŁADY KONKURENCJI DOSKONAŁEJ:</w:t>
      </w:r>
    </w:p>
    <w:p w:rsidR="00017A86" w:rsidRDefault="00017A86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 targowisko, sklepy z odzieżą, żywnością, rynki płodów rolnych, giełda papierów wartościowych</w:t>
      </w:r>
      <w:r w:rsidR="00E775C8">
        <w:rPr>
          <w:rFonts w:eastAsia="TrebuchetMS"/>
        </w:rPr>
        <w:t>.</w:t>
      </w:r>
    </w:p>
    <w:p w:rsid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</w:p>
    <w:p w:rsid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 xml:space="preserve">KONKURENCJA DOSKONAŁA </w:t>
      </w:r>
    </w:p>
    <w:p w:rsid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KRÓTKI OKRES</w:t>
      </w:r>
    </w:p>
    <w:p w:rsid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</w:p>
    <w:p w:rsidR="00E775C8" w:rsidRP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  <w:r w:rsidRPr="00E775C8">
        <w:rPr>
          <w:rFonts w:eastAsia="TrebuchetMS"/>
        </w:rPr>
        <w:t>• Przedsiębiorstwo wytwarza taką wielkość</w:t>
      </w:r>
      <w:r>
        <w:rPr>
          <w:rFonts w:eastAsia="TrebuchetMS"/>
        </w:rPr>
        <w:t xml:space="preserve"> produkcji, przy której cena zró</w:t>
      </w:r>
      <w:r w:rsidRPr="00E775C8">
        <w:rPr>
          <w:rFonts w:eastAsia="TrebuchetMS"/>
        </w:rPr>
        <w:t>wnuje</w:t>
      </w:r>
    </w:p>
    <w:p w:rsidR="00E775C8" w:rsidRP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  <w:r w:rsidRPr="00E775C8">
        <w:rPr>
          <w:rFonts w:eastAsia="TrebuchetMS"/>
        </w:rPr>
        <w:t xml:space="preserve">się z kosztem krańcowym (pod warunkiem </w:t>
      </w:r>
      <w:r>
        <w:rPr>
          <w:rFonts w:eastAsia="TrebuchetMS"/>
        </w:rPr>
        <w:t>ż</w:t>
      </w:r>
      <w:r w:rsidRPr="00E775C8">
        <w:rPr>
          <w:rFonts w:eastAsia="TrebuchetMS"/>
        </w:rPr>
        <w:t>e jest to bardziej opłacalne ni</w:t>
      </w:r>
      <w:r>
        <w:rPr>
          <w:rFonts w:eastAsia="TrebuchetMS"/>
        </w:rPr>
        <w:t>ż</w:t>
      </w:r>
    </w:p>
    <w:p w:rsidR="00E775C8" w:rsidRP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  <w:r w:rsidRPr="00E775C8">
        <w:rPr>
          <w:rFonts w:eastAsia="TrebuchetMS"/>
        </w:rPr>
        <w:t>zamknięcie firmy).</w:t>
      </w:r>
    </w:p>
    <w:p w:rsid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</w:p>
    <w:p w:rsidR="00E775C8" w:rsidRDefault="00E775C8" w:rsidP="001444D7">
      <w:pPr>
        <w:rPr>
          <w:rFonts w:eastAsia="TrebuchetMS"/>
        </w:rPr>
      </w:pPr>
      <w:r>
        <w:rPr>
          <w:rFonts w:eastAsia="TrebuchetMS"/>
        </w:rPr>
        <w:br w:type="page"/>
      </w:r>
    </w:p>
    <w:p w:rsid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lastRenderedPageBreak/>
        <w:t xml:space="preserve">KONKURENCJA DOSKONAŁA </w:t>
      </w:r>
    </w:p>
    <w:p w:rsid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DŁUGI OKRES</w:t>
      </w:r>
    </w:p>
    <w:p w:rsidR="00E775C8" w:rsidRP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  <w:r w:rsidRPr="00E775C8">
        <w:rPr>
          <w:rFonts w:eastAsia="TrebuchetMS"/>
        </w:rPr>
        <w:t>• Je</w:t>
      </w:r>
      <w:r>
        <w:rPr>
          <w:rFonts w:eastAsia="TrebuchetMS"/>
        </w:rPr>
        <w:t>ż</w:t>
      </w:r>
      <w:r w:rsidRPr="00E775C8">
        <w:rPr>
          <w:rFonts w:eastAsia="TrebuchetMS"/>
        </w:rPr>
        <w:t>eli cena średnia przy optymalnym poziomie produkcji jest większa od kosztu</w:t>
      </w:r>
    </w:p>
    <w:p w:rsidR="00E775C8" w:rsidRPr="00E775C8" w:rsidRDefault="00E775C8" w:rsidP="001444D7">
      <w:pPr>
        <w:autoSpaceDE w:val="0"/>
        <w:autoSpaceDN w:val="0"/>
        <w:adjustRightInd w:val="0"/>
        <w:rPr>
          <w:rFonts w:eastAsia="TrebuchetMS,Bold"/>
          <w:b/>
          <w:bCs/>
        </w:rPr>
      </w:pPr>
      <w:r w:rsidRPr="00E775C8">
        <w:rPr>
          <w:rFonts w:eastAsia="TrebuchetMS"/>
        </w:rPr>
        <w:t xml:space="preserve">przeciętnego pojawia się </w:t>
      </w:r>
      <w:r w:rsidRPr="00E775C8">
        <w:rPr>
          <w:rFonts w:eastAsia="TrebuchetMS,Bold"/>
          <w:b/>
          <w:bCs/>
        </w:rPr>
        <w:t>zysk ekonomiczny.</w:t>
      </w:r>
    </w:p>
    <w:p w:rsidR="00E775C8" w:rsidRP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  <w:r w:rsidRPr="00E775C8">
        <w:rPr>
          <w:rFonts w:eastAsia="TrebuchetMS"/>
        </w:rPr>
        <w:t>• Typowe przedsiębiorstwo wytwarza taką wielkość</w:t>
      </w:r>
      <w:r>
        <w:rPr>
          <w:rFonts w:eastAsia="TrebuchetMS"/>
        </w:rPr>
        <w:t xml:space="preserve"> produkcji, przy któ</w:t>
      </w:r>
      <w:r w:rsidRPr="00E775C8">
        <w:rPr>
          <w:rFonts w:eastAsia="TrebuchetMS"/>
        </w:rPr>
        <w:t>rej</w:t>
      </w:r>
    </w:p>
    <w:p w:rsidR="00E775C8" w:rsidRP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  <w:r w:rsidRPr="00E775C8">
        <w:rPr>
          <w:rFonts w:eastAsia="TrebuchetMS"/>
        </w:rPr>
        <w:t xml:space="preserve">długookresowy koszt przeciętny jest </w:t>
      </w:r>
      <w:r w:rsidRPr="00E775C8">
        <w:rPr>
          <w:rFonts w:eastAsia="TrebuchetMS,Bold"/>
          <w:b/>
          <w:bCs/>
        </w:rPr>
        <w:t>najni</w:t>
      </w:r>
      <w:r>
        <w:rPr>
          <w:rFonts w:eastAsia="TrebuchetMS,Bold"/>
          <w:b/>
          <w:bCs/>
        </w:rPr>
        <w:t>ż</w:t>
      </w:r>
      <w:r w:rsidRPr="00E775C8">
        <w:rPr>
          <w:rFonts w:eastAsia="TrebuchetMS,Bold"/>
          <w:b/>
          <w:bCs/>
        </w:rPr>
        <w:t>szy</w:t>
      </w:r>
      <w:r w:rsidRPr="00E775C8">
        <w:rPr>
          <w:rFonts w:eastAsia="TrebuchetMS"/>
        </w:rPr>
        <w:t>( przedsiębiorstwo osiąga tylko zysk</w:t>
      </w:r>
    </w:p>
    <w:p w:rsidR="00E775C8" w:rsidRP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  <w:r w:rsidRPr="00E775C8">
        <w:rPr>
          <w:rFonts w:eastAsia="TrebuchetMS"/>
        </w:rPr>
        <w:t>normalny).</w:t>
      </w:r>
    </w:p>
    <w:p w:rsidR="00E775C8" w:rsidRP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  <w:r w:rsidRPr="00E775C8">
        <w:rPr>
          <w:rFonts w:eastAsia="TrebuchetMS"/>
        </w:rPr>
        <w:t xml:space="preserve">• Konkurencja między podmiotami gospodarczymi będzie prowadziła do tego, </w:t>
      </w:r>
      <w:r>
        <w:rPr>
          <w:rFonts w:eastAsia="TrebuchetMS"/>
        </w:rPr>
        <w:t>ż</w:t>
      </w:r>
      <w:r w:rsidRPr="00E775C8">
        <w:rPr>
          <w:rFonts w:eastAsia="TrebuchetMS"/>
        </w:rPr>
        <w:t>e z</w:t>
      </w:r>
    </w:p>
    <w:p w:rsidR="00E775C8" w:rsidRP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  <w:r w:rsidRPr="00E775C8">
        <w:rPr>
          <w:rFonts w:eastAsia="TrebuchetMS"/>
        </w:rPr>
        <w:t>rynku będą stop</w:t>
      </w:r>
      <w:r>
        <w:rPr>
          <w:rFonts w:eastAsia="TrebuchetMS"/>
        </w:rPr>
        <w:t>niowo wypierane te podmioty, któ</w:t>
      </w:r>
      <w:r w:rsidRPr="00E775C8">
        <w:rPr>
          <w:rFonts w:eastAsia="TrebuchetMS"/>
        </w:rPr>
        <w:t>re gospodarując mają wy</w:t>
      </w:r>
      <w:r>
        <w:rPr>
          <w:rFonts w:eastAsia="TrebuchetMS"/>
        </w:rPr>
        <w:t>ż</w:t>
      </w:r>
      <w:r w:rsidRPr="00E775C8">
        <w:rPr>
          <w:rFonts w:eastAsia="TrebuchetMS"/>
        </w:rPr>
        <w:t>sze</w:t>
      </w:r>
    </w:p>
    <w:p w:rsidR="00E775C8" w:rsidRP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  <w:r w:rsidRPr="00E775C8">
        <w:rPr>
          <w:rFonts w:eastAsia="TrebuchetMS"/>
        </w:rPr>
        <w:t>przeciętne koszty całkowite od innych.</w:t>
      </w:r>
    </w:p>
    <w:p w:rsidR="00E775C8" w:rsidRP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  <w:r w:rsidRPr="00E775C8">
        <w:rPr>
          <w:rFonts w:eastAsia="TrebuchetMS"/>
        </w:rPr>
        <w:t xml:space="preserve">• Optymalna wielkość przedsiębiorstwa </w:t>
      </w:r>
      <w:r>
        <w:rPr>
          <w:rFonts w:eastAsia="TrebuchetMS"/>
        </w:rPr>
        <w:t>to jest taka, przy któ</w:t>
      </w:r>
      <w:r w:rsidRPr="00E775C8">
        <w:rPr>
          <w:rFonts w:eastAsia="TrebuchetMS"/>
        </w:rPr>
        <w:t>rej dany produkt mo</w:t>
      </w:r>
      <w:r>
        <w:rPr>
          <w:rFonts w:eastAsia="TrebuchetMS"/>
        </w:rPr>
        <w:t>ż</w:t>
      </w:r>
      <w:r w:rsidRPr="00E775C8">
        <w:rPr>
          <w:rFonts w:eastAsia="TrebuchetMS"/>
        </w:rPr>
        <w:t>na</w:t>
      </w:r>
    </w:p>
    <w:p w:rsidR="00E775C8" w:rsidRP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  <w:r w:rsidRPr="00E775C8">
        <w:rPr>
          <w:rFonts w:eastAsia="TrebuchetMS"/>
        </w:rPr>
        <w:t>wytworzyć najtaniej, czyli o najmniejszych przeciętnych kosztach całkowitych.</w:t>
      </w:r>
    </w:p>
    <w:p w:rsidR="00E775C8" w:rsidRP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  <w:r w:rsidRPr="00E775C8">
        <w:rPr>
          <w:rFonts w:eastAsia="TrebuchetMS"/>
        </w:rPr>
        <w:t>• Na rynku w dłu</w:t>
      </w:r>
      <w:r w:rsidR="00862041">
        <w:rPr>
          <w:rFonts w:eastAsia="TrebuchetMS"/>
        </w:rPr>
        <w:t>ż</w:t>
      </w:r>
      <w:r w:rsidRPr="00E775C8">
        <w:rPr>
          <w:rFonts w:eastAsia="TrebuchetMS"/>
        </w:rPr>
        <w:t>szym okresie czasu ukształtuje się</w:t>
      </w:r>
      <w:r w:rsidR="00862041">
        <w:rPr>
          <w:rFonts w:eastAsia="TrebuchetMS"/>
        </w:rPr>
        <w:t xml:space="preserve"> taka cena ró</w:t>
      </w:r>
      <w:r w:rsidRPr="00E775C8">
        <w:rPr>
          <w:rFonts w:eastAsia="TrebuchetMS"/>
        </w:rPr>
        <w:t>wnowagi rynkowej,</w:t>
      </w:r>
    </w:p>
    <w:p w:rsidR="00E775C8" w:rsidRPr="00E775C8" w:rsidRDefault="00862041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któ</w:t>
      </w:r>
      <w:r w:rsidR="00E775C8" w:rsidRPr="00E775C8">
        <w:rPr>
          <w:rFonts w:eastAsia="TrebuchetMS"/>
        </w:rPr>
        <w:t>ra bę</w:t>
      </w:r>
      <w:r>
        <w:rPr>
          <w:rFonts w:eastAsia="TrebuchetMS"/>
        </w:rPr>
        <w:t>dzie ró</w:t>
      </w:r>
      <w:r w:rsidR="00E775C8" w:rsidRPr="00E775C8">
        <w:rPr>
          <w:rFonts w:eastAsia="TrebuchetMS"/>
        </w:rPr>
        <w:t>wna minimum przecię</w:t>
      </w:r>
      <w:r>
        <w:rPr>
          <w:rFonts w:eastAsia="TrebuchetMS"/>
        </w:rPr>
        <w:t>tnych kosztó</w:t>
      </w:r>
      <w:r w:rsidR="00E775C8" w:rsidRPr="00E775C8">
        <w:rPr>
          <w:rFonts w:eastAsia="TrebuchetMS"/>
        </w:rPr>
        <w:t>w całkowitych w</w:t>
      </w:r>
    </w:p>
    <w:p w:rsidR="00E775C8" w:rsidRP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  <w:r w:rsidRPr="00E775C8">
        <w:rPr>
          <w:rFonts w:eastAsia="TrebuchetMS"/>
        </w:rPr>
        <w:t>przedsiębiorstwach o optymalnej wielkości.</w:t>
      </w:r>
    </w:p>
    <w:p w:rsidR="00E775C8" w:rsidRP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  <w:r w:rsidRPr="00E775C8">
        <w:rPr>
          <w:rFonts w:eastAsia="TrebuchetMS"/>
        </w:rPr>
        <w:t>• W dłu</w:t>
      </w:r>
      <w:r w:rsidR="00862041">
        <w:rPr>
          <w:rFonts w:eastAsia="TrebuchetMS"/>
        </w:rPr>
        <w:t>ż</w:t>
      </w:r>
      <w:r w:rsidRPr="00E775C8">
        <w:rPr>
          <w:rFonts w:eastAsia="TrebuchetMS"/>
        </w:rPr>
        <w:t>szym okresie czasu ilość przedsię</w:t>
      </w:r>
      <w:r w:rsidR="00862041">
        <w:rPr>
          <w:rFonts w:eastAsia="TrebuchetMS"/>
        </w:rPr>
        <w:t>biorstw, któ</w:t>
      </w:r>
      <w:r w:rsidRPr="00E775C8">
        <w:rPr>
          <w:rFonts w:eastAsia="TrebuchetMS"/>
        </w:rPr>
        <w:t>re mogą się utrzymać na danym</w:t>
      </w:r>
    </w:p>
    <w:p w:rsidR="00E775C8" w:rsidRP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  <w:r w:rsidRPr="00E775C8">
        <w:rPr>
          <w:rFonts w:eastAsia="TrebuchetMS"/>
        </w:rPr>
        <w:t>rynku zale</w:t>
      </w:r>
      <w:r w:rsidR="00862041">
        <w:rPr>
          <w:rFonts w:eastAsia="TrebuchetMS"/>
        </w:rPr>
        <w:t>ż</w:t>
      </w:r>
      <w:r w:rsidRPr="00E775C8">
        <w:rPr>
          <w:rFonts w:eastAsia="TrebuchetMS"/>
        </w:rPr>
        <w:t>y od wielkości popytu przy dł</w:t>
      </w:r>
      <w:r w:rsidR="00862041">
        <w:rPr>
          <w:rFonts w:eastAsia="TrebuchetMS"/>
        </w:rPr>
        <w:t>ugookresowej cenie ró</w:t>
      </w:r>
      <w:r w:rsidRPr="00E775C8">
        <w:rPr>
          <w:rFonts w:eastAsia="TrebuchetMS"/>
        </w:rPr>
        <w:t>wnowagi oraz od</w:t>
      </w:r>
    </w:p>
    <w:p w:rsidR="00E775C8" w:rsidRP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  <w:r w:rsidRPr="00E775C8">
        <w:rPr>
          <w:rFonts w:eastAsia="TrebuchetMS"/>
        </w:rPr>
        <w:t>optymalnej wielkości produkcji pojedynczego oferenta przy tej cenie. Im łączny</w:t>
      </w:r>
    </w:p>
    <w:p w:rsidR="00E775C8" w:rsidRP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  <w:r w:rsidRPr="00E775C8">
        <w:rPr>
          <w:rFonts w:eastAsia="TrebuchetMS"/>
        </w:rPr>
        <w:t>popyt jest większy a indywidualna poda</w:t>
      </w:r>
      <w:r w:rsidR="00862041">
        <w:rPr>
          <w:rFonts w:eastAsia="TrebuchetMS"/>
        </w:rPr>
        <w:t>ż</w:t>
      </w:r>
      <w:r w:rsidRPr="00E775C8">
        <w:rPr>
          <w:rFonts w:eastAsia="TrebuchetMS"/>
        </w:rPr>
        <w:t xml:space="preserve"> jest mniejsza, tym więcej przedsiębiorstw</w:t>
      </w:r>
    </w:p>
    <w:p w:rsidR="00E775C8" w:rsidRDefault="00E775C8" w:rsidP="001444D7">
      <w:pPr>
        <w:autoSpaceDE w:val="0"/>
        <w:autoSpaceDN w:val="0"/>
        <w:adjustRightInd w:val="0"/>
        <w:rPr>
          <w:rFonts w:eastAsia="TrebuchetMS"/>
        </w:rPr>
      </w:pPr>
      <w:r w:rsidRPr="00E775C8">
        <w:rPr>
          <w:rFonts w:eastAsia="TrebuchetMS"/>
        </w:rPr>
        <w:t>powinno funkcjonować na tym rynku.</w:t>
      </w:r>
    </w:p>
    <w:p w:rsidR="00862041" w:rsidRDefault="00862041" w:rsidP="001444D7">
      <w:pPr>
        <w:autoSpaceDE w:val="0"/>
        <w:autoSpaceDN w:val="0"/>
        <w:adjustRightInd w:val="0"/>
        <w:rPr>
          <w:rFonts w:eastAsia="TrebuchetMS"/>
        </w:rPr>
      </w:pPr>
    </w:p>
    <w:p w:rsidR="00BC7090" w:rsidRDefault="00BC7090" w:rsidP="001444D7">
      <w:pPr>
        <w:autoSpaceDE w:val="0"/>
        <w:autoSpaceDN w:val="0"/>
        <w:adjustRightInd w:val="0"/>
        <w:rPr>
          <w:rFonts w:eastAsia="TrebuchetMS"/>
        </w:rPr>
      </w:pPr>
    </w:p>
    <w:p w:rsidR="00BC7090" w:rsidRDefault="00BC7090" w:rsidP="001444D7">
      <w:pPr>
        <w:rPr>
          <w:rFonts w:eastAsia="TrebuchetMS"/>
        </w:rPr>
      </w:pPr>
      <w:r>
        <w:rPr>
          <w:rFonts w:eastAsia="TrebuchetMS"/>
        </w:rPr>
        <w:br w:type="page"/>
      </w:r>
    </w:p>
    <w:p w:rsidR="00BC7090" w:rsidRDefault="00BC7090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lastRenderedPageBreak/>
        <w:t>WYKŁAD 10.03.10</w:t>
      </w:r>
    </w:p>
    <w:p w:rsidR="00BC7090" w:rsidRDefault="00BC7090" w:rsidP="001444D7">
      <w:pPr>
        <w:autoSpaceDE w:val="0"/>
        <w:autoSpaceDN w:val="0"/>
        <w:adjustRightInd w:val="0"/>
        <w:rPr>
          <w:rFonts w:eastAsia="TrebuchetMS"/>
        </w:rPr>
      </w:pPr>
    </w:p>
    <w:p w:rsidR="00BC7090" w:rsidRDefault="00BC7090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MONOPOL</w:t>
      </w:r>
    </w:p>
    <w:p w:rsidR="00BC7090" w:rsidRDefault="00BC7090" w:rsidP="001444D7">
      <w:pPr>
        <w:autoSpaceDE w:val="0"/>
        <w:autoSpaceDN w:val="0"/>
        <w:adjustRightInd w:val="0"/>
        <w:rPr>
          <w:rFonts w:eastAsia="TrebuchetMS"/>
        </w:rPr>
      </w:pPr>
    </w:p>
    <w:p w:rsidR="00BC7090" w:rsidRDefault="00BC7090" w:rsidP="001444D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rebuchetMS"/>
        </w:rPr>
      </w:pPr>
      <w:r>
        <w:rPr>
          <w:rFonts w:eastAsia="TrebuchetMS"/>
        </w:rPr>
        <w:t>Charakterystyka monopolu</w:t>
      </w:r>
    </w:p>
    <w:p w:rsidR="00BC7090" w:rsidRDefault="00BC7090" w:rsidP="001444D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rebuchetMS"/>
        </w:rPr>
      </w:pPr>
      <w:proofErr w:type="spellStart"/>
      <w:r>
        <w:rPr>
          <w:rFonts w:eastAsia="TrebuchetMS"/>
        </w:rPr>
        <w:t>Żródła</w:t>
      </w:r>
      <w:proofErr w:type="spellEnd"/>
      <w:r>
        <w:rPr>
          <w:rFonts w:eastAsia="TrebuchetMS"/>
        </w:rPr>
        <w:t xml:space="preserve"> powstania monopolu (bariery wejścia na rynek)</w:t>
      </w:r>
    </w:p>
    <w:p w:rsidR="00BC7090" w:rsidRDefault="00BC7090" w:rsidP="001444D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rebuchetMS"/>
        </w:rPr>
      </w:pPr>
      <w:r>
        <w:rPr>
          <w:rFonts w:eastAsia="TrebuchetMS"/>
        </w:rPr>
        <w:t>Siła monopolisty – wskaźniki</w:t>
      </w:r>
    </w:p>
    <w:p w:rsidR="00BC7090" w:rsidRDefault="00BC7090" w:rsidP="001444D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rebuchetMS"/>
        </w:rPr>
      </w:pPr>
      <w:r>
        <w:rPr>
          <w:rFonts w:eastAsia="TrebuchetMS"/>
        </w:rPr>
        <w:t>Monopol naturalny</w:t>
      </w:r>
    </w:p>
    <w:p w:rsidR="00BC7090" w:rsidRDefault="00BC7090" w:rsidP="001444D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rebuchetMS"/>
        </w:rPr>
      </w:pPr>
      <w:r>
        <w:rPr>
          <w:rFonts w:eastAsia="TrebuchetMS"/>
        </w:rPr>
        <w:t>Regulacje</w:t>
      </w:r>
    </w:p>
    <w:p w:rsidR="00BC7090" w:rsidRDefault="00BC7090" w:rsidP="001444D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rebuchetMS"/>
        </w:rPr>
      </w:pPr>
      <w:r>
        <w:rPr>
          <w:rFonts w:eastAsia="TrebuchetMS"/>
        </w:rPr>
        <w:t>Monopol a innowacje</w:t>
      </w:r>
    </w:p>
    <w:p w:rsidR="00BC7090" w:rsidRDefault="00BC7090" w:rsidP="001444D7">
      <w:pPr>
        <w:autoSpaceDE w:val="0"/>
        <w:autoSpaceDN w:val="0"/>
        <w:adjustRightInd w:val="0"/>
        <w:rPr>
          <w:rFonts w:eastAsia="TrebuchetMS"/>
        </w:rPr>
      </w:pPr>
    </w:p>
    <w:p w:rsidR="00BC7090" w:rsidRDefault="008D6AD6" w:rsidP="001444D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0"/>
        <w:rPr>
          <w:rFonts w:eastAsia="TrebuchetMS"/>
        </w:rPr>
      </w:pPr>
      <w:r w:rsidRPr="008D6AD6">
        <w:rPr>
          <w:rFonts w:eastAsia="TrebuchetMS"/>
        </w:rPr>
        <w:t>MONOPOL</w:t>
      </w:r>
    </w:p>
    <w:p w:rsidR="001444D7" w:rsidRPr="001444D7" w:rsidRDefault="001444D7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 gdy brak subsydiów to mamy do czynienia z czystym monopolem (popyt nie zależy od cen innych producentów)</w:t>
      </w:r>
    </w:p>
    <w:p w:rsidR="008D6AD6" w:rsidRPr="008D6AD6" w:rsidRDefault="008D6AD6" w:rsidP="001444D7">
      <w:pPr>
        <w:autoSpaceDE w:val="0"/>
        <w:autoSpaceDN w:val="0"/>
        <w:adjustRightInd w:val="0"/>
        <w:rPr>
          <w:rFonts w:eastAsia="TrebuchetMS"/>
        </w:rPr>
      </w:pPr>
      <w:r w:rsidRPr="008D6AD6">
        <w:rPr>
          <w:rFonts w:eastAsia="TrebuchetMS"/>
        </w:rPr>
        <w:t>– du</w:t>
      </w:r>
      <w:r>
        <w:rPr>
          <w:rFonts w:eastAsia="TrebuchetMS"/>
        </w:rPr>
        <w:t>ża liczba uczestnikó</w:t>
      </w:r>
      <w:r w:rsidRPr="008D6AD6">
        <w:rPr>
          <w:rFonts w:eastAsia="TrebuchetMS"/>
        </w:rPr>
        <w:t>w rynku –</w:t>
      </w:r>
      <w:r>
        <w:rPr>
          <w:rFonts w:eastAsia="TrebuchetMS"/>
        </w:rPr>
        <w:t xml:space="preserve"> liczba producentó</w:t>
      </w:r>
      <w:r w:rsidRPr="008D6AD6">
        <w:rPr>
          <w:rFonts w:eastAsia="TrebuchetMS"/>
        </w:rPr>
        <w:t>w na rynku</w:t>
      </w:r>
    </w:p>
    <w:p w:rsidR="008D6AD6" w:rsidRPr="008D6AD6" w:rsidRDefault="008D6AD6" w:rsidP="001444D7">
      <w:pPr>
        <w:autoSpaceDE w:val="0"/>
        <w:autoSpaceDN w:val="0"/>
        <w:adjustRightInd w:val="0"/>
        <w:rPr>
          <w:rFonts w:eastAsia="TrebuchetMS"/>
        </w:rPr>
      </w:pPr>
      <w:r w:rsidRPr="008D6AD6">
        <w:rPr>
          <w:rFonts w:eastAsia="TrebuchetMS"/>
        </w:rPr>
        <w:t>jest na tyle du</w:t>
      </w:r>
      <w:r>
        <w:rPr>
          <w:rFonts w:eastAsia="TrebuchetMS"/>
        </w:rPr>
        <w:t>ż</w:t>
      </w:r>
      <w:r w:rsidRPr="008D6AD6">
        <w:rPr>
          <w:rFonts w:eastAsia="TrebuchetMS"/>
        </w:rPr>
        <w:t xml:space="preserve">a, </w:t>
      </w:r>
      <w:r>
        <w:rPr>
          <w:rFonts w:eastAsia="TrebuchetMS"/>
        </w:rPr>
        <w:t>ż</w:t>
      </w:r>
      <w:r w:rsidRPr="008D6AD6">
        <w:rPr>
          <w:rFonts w:eastAsia="TrebuchetMS"/>
        </w:rPr>
        <w:t>e nie odczuwają oni zwią</w:t>
      </w:r>
      <w:r>
        <w:rPr>
          <w:rFonts w:eastAsia="TrebuchetMS"/>
        </w:rPr>
        <w:t>zkó</w:t>
      </w:r>
      <w:r w:rsidRPr="008D6AD6">
        <w:rPr>
          <w:rFonts w:eastAsia="TrebuchetMS"/>
        </w:rPr>
        <w:t>w pomiędzy</w:t>
      </w:r>
    </w:p>
    <w:p w:rsidR="008D6AD6" w:rsidRPr="008D6AD6" w:rsidRDefault="008D6AD6" w:rsidP="001444D7">
      <w:pPr>
        <w:autoSpaceDE w:val="0"/>
        <w:autoSpaceDN w:val="0"/>
        <w:adjustRightInd w:val="0"/>
        <w:rPr>
          <w:rFonts w:eastAsia="TrebuchetMS"/>
        </w:rPr>
      </w:pPr>
      <w:r w:rsidRPr="008D6AD6">
        <w:rPr>
          <w:rFonts w:eastAsia="TrebuchetMS"/>
        </w:rPr>
        <w:t>podejmowanymi przez siebie decyzjami ilościowo-cenowymi.</w:t>
      </w:r>
    </w:p>
    <w:p w:rsidR="008D6AD6" w:rsidRPr="008D6AD6" w:rsidRDefault="008D6AD6" w:rsidP="001444D7">
      <w:pPr>
        <w:autoSpaceDE w:val="0"/>
        <w:autoSpaceDN w:val="0"/>
        <w:adjustRightInd w:val="0"/>
        <w:rPr>
          <w:rFonts w:eastAsia="TrebuchetMS"/>
        </w:rPr>
      </w:pPr>
      <w:r w:rsidRPr="008D6AD6">
        <w:rPr>
          <w:rFonts w:eastAsia="TrebuchetMS"/>
        </w:rPr>
        <w:t>–</w:t>
      </w:r>
      <w:r>
        <w:rPr>
          <w:rFonts w:eastAsia="TrebuchetMS"/>
        </w:rPr>
        <w:t xml:space="preserve"> Zróż</w:t>
      </w:r>
      <w:r w:rsidRPr="008D6AD6">
        <w:rPr>
          <w:rFonts w:eastAsia="TrebuchetMS"/>
        </w:rPr>
        <w:t xml:space="preserve">nicowanie produktu – producenci wytwarzają dobra, </w:t>
      </w:r>
      <w:proofErr w:type="spellStart"/>
      <w:r w:rsidRPr="008D6AD6">
        <w:rPr>
          <w:rFonts w:eastAsia="TrebuchetMS"/>
        </w:rPr>
        <w:t>ktore</w:t>
      </w:r>
      <w:proofErr w:type="spellEnd"/>
    </w:p>
    <w:p w:rsidR="008D6AD6" w:rsidRPr="008D6AD6" w:rsidRDefault="008D6AD6" w:rsidP="001444D7">
      <w:pPr>
        <w:autoSpaceDE w:val="0"/>
        <w:autoSpaceDN w:val="0"/>
        <w:adjustRightInd w:val="0"/>
        <w:rPr>
          <w:rFonts w:eastAsia="TrebuchetMS"/>
        </w:rPr>
      </w:pPr>
      <w:r w:rsidRPr="008D6AD6">
        <w:rPr>
          <w:rFonts w:eastAsia="TrebuchetMS"/>
        </w:rPr>
        <w:t>mają</w:t>
      </w:r>
      <w:r>
        <w:rPr>
          <w:rFonts w:eastAsia="TrebuchetMS"/>
        </w:rPr>
        <w:t xml:space="preserve"> tyle cech wspó</w:t>
      </w:r>
      <w:r w:rsidRPr="008D6AD6">
        <w:rPr>
          <w:rFonts w:eastAsia="TrebuchetMS"/>
        </w:rPr>
        <w:t xml:space="preserve">lnych, </w:t>
      </w:r>
      <w:r>
        <w:rPr>
          <w:rFonts w:eastAsia="TrebuchetMS"/>
        </w:rPr>
        <w:t>ż</w:t>
      </w:r>
      <w:r w:rsidRPr="008D6AD6">
        <w:rPr>
          <w:rFonts w:eastAsia="TrebuchetMS"/>
        </w:rPr>
        <w:t>e mo</w:t>
      </w:r>
      <w:r>
        <w:rPr>
          <w:rFonts w:eastAsia="TrebuchetMS"/>
        </w:rPr>
        <w:t>ż</w:t>
      </w:r>
      <w:r w:rsidRPr="008D6AD6">
        <w:rPr>
          <w:rFonts w:eastAsia="TrebuchetMS"/>
        </w:rPr>
        <w:t>na je uznać za bliskie</w:t>
      </w:r>
    </w:p>
    <w:p w:rsidR="008D6AD6" w:rsidRPr="008D6AD6" w:rsidRDefault="008D6AD6" w:rsidP="001444D7">
      <w:pPr>
        <w:autoSpaceDE w:val="0"/>
        <w:autoSpaceDN w:val="0"/>
        <w:adjustRightInd w:val="0"/>
        <w:rPr>
          <w:rFonts w:eastAsia="TrebuchetMS"/>
        </w:rPr>
      </w:pPr>
      <w:r w:rsidRPr="008D6AD6">
        <w:rPr>
          <w:rFonts w:eastAsia="TrebuchetMS"/>
        </w:rPr>
        <w:t>substytuty. Jednak</w:t>
      </w:r>
      <w:r>
        <w:rPr>
          <w:rFonts w:eastAsia="TrebuchetMS"/>
        </w:rPr>
        <w:t>ż</w:t>
      </w:r>
      <w:r w:rsidRPr="008D6AD6">
        <w:rPr>
          <w:rFonts w:eastAsia="TrebuchetMS"/>
        </w:rPr>
        <w:t>e ka</w:t>
      </w:r>
      <w:r>
        <w:rPr>
          <w:rFonts w:eastAsia="TrebuchetMS"/>
        </w:rPr>
        <w:t>żdy z producentó</w:t>
      </w:r>
      <w:r w:rsidRPr="008D6AD6">
        <w:rPr>
          <w:rFonts w:eastAsia="TrebuchetMS"/>
        </w:rPr>
        <w:t>w nadaje swojemu</w:t>
      </w:r>
    </w:p>
    <w:p w:rsidR="008D6AD6" w:rsidRPr="008D6AD6" w:rsidRDefault="008D6AD6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produktowi cechy odróż</w:t>
      </w:r>
      <w:r w:rsidRPr="008D6AD6">
        <w:rPr>
          <w:rFonts w:eastAsia="TrebuchetMS"/>
        </w:rPr>
        <w:t>niają</w:t>
      </w:r>
      <w:r>
        <w:rPr>
          <w:rFonts w:eastAsia="TrebuchetMS"/>
        </w:rPr>
        <w:t>ce go od wyrobó</w:t>
      </w:r>
      <w:r w:rsidRPr="008D6AD6">
        <w:rPr>
          <w:rFonts w:eastAsia="TrebuchetMS"/>
        </w:rPr>
        <w:t>w innych</w:t>
      </w:r>
    </w:p>
    <w:p w:rsidR="008D6AD6" w:rsidRPr="008D6AD6" w:rsidRDefault="008D6AD6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producentów. Elementami wyróż</w:t>
      </w:r>
      <w:r w:rsidRPr="008D6AD6">
        <w:rPr>
          <w:rFonts w:eastAsia="TrebuchetMS"/>
        </w:rPr>
        <w:t>niającymi mogą być</w:t>
      </w:r>
    </w:p>
    <w:p w:rsidR="008D6AD6" w:rsidRPr="008D6AD6" w:rsidRDefault="008D6AD6" w:rsidP="001444D7">
      <w:pPr>
        <w:autoSpaceDE w:val="0"/>
        <w:autoSpaceDN w:val="0"/>
        <w:adjustRightInd w:val="0"/>
        <w:rPr>
          <w:rFonts w:eastAsia="TrebuchetMS"/>
        </w:rPr>
      </w:pPr>
      <w:r w:rsidRPr="008D6AD6">
        <w:rPr>
          <w:rFonts w:eastAsia="TrebuchetMS"/>
        </w:rPr>
        <w:t>przykładowo: opakowanie, forma promocji rynkowej, zakres</w:t>
      </w:r>
    </w:p>
    <w:p w:rsidR="008D6AD6" w:rsidRPr="008D6AD6" w:rsidRDefault="008D6AD6" w:rsidP="001444D7">
      <w:pPr>
        <w:autoSpaceDE w:val="0"/>
        <w:autoSpaceDN w:val="0"/>
        <w:adjustRightInd w:val="0"/>
        <w:rPr>
          <w:rFonts w:eastAsia="TrebuchetMS"/>
        </w:rPr>
      </w:pPr>
      <w:r w:rsidRPr="008D6AD6">
        <w:rPr>
          <w:rFonts w:eastAsia="TrebuchetMS"/>
        </w:rPr>
        <w:t>usług związanych ze sprzeda</w:t>
      </w:r>
      <w:r>
        <w:rPr>
          <w:rFonts w:eastAsia="TrebuchetMS"/>
        </w:rPr>
        <w:t>ż</w:t>
      </w:r>
      <w:r w:rsidRPr="008D6AD6">
        <w:rPr>
          <w:rFonts w:eastAsia="TrebuchetMS"/>
        </w:rPr>
        <w:t>ą, lokalizacja, godziny otwarcia.</w:t>
      </w:r>
    </w:p>
    <w:p w:rsidR="008D6AD6" w:rsidRPr="008D6AD6" w:rsidRDefault="008D6AD6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Zatem zróż</w:t>
      </w:r>
      <w:r w:rsidRPr="008D6AD6">
        <w:rPr>
          <w:rFonts w:eastAsia="TrebuchetMS"/>
        </w:rPr>
        <w:t>nicowanie produktu stanowi bodziec do</w:t>
      </w:r>
    </w:p>
    <w:p w:rsidR="008D6AD6" w:rsidRPr="008D6AD6" w:rsidRDefault="008D6AD6" w:rsidP="001444D7">
      <w:pPr>
        <w:autoSpaceDE w:val="0"/>
        <w:autoSpaceDN w:val="0"/>
        <w:adjustRightInd w:val="0"/>
        <w:rPr>
          <w:rFonts w:eastAsia="TrebuchetMS"/>
        </w:rPr>
      </w:pPr>
      <w:r w:rsidRPr="008D6AD6">
        <w:rPr>
          <w:rFonts w:eastAsia="TrebuchetMS"/>
        </w:rPr>
        <w:t>podejmowania działań promocyjnych i marketingowych, co się</w:t>
      </w:r>
    </w:p>
    <w:p w:rsidR="008D6AD6" w:rsidRPr="008D6AD6" w:rsidRDefault="008D6AD6" w:rsidP="001444D7">
      <w:pPr>
        <w:autoSpaceDE w:val="0"/>
        <w:autoSpaceDN w:val="0"/>
        <w:adjustRightInd w:val="0"/>
        <w:rPr>
          <w:rFonts w:eastAsia="TrebuchetMS"/>
        </w:rPr>
      </w:pPr>
      <w:r w:rsidRPr="008D6AD6">
        <w:rPr>
          <w:rFonts w:eastAsia="TrebuchetMS"/>
        </w:rPr>
        <w:t>wi</w:t>
      </w:r>
      <w:r>
        <w:rPr>
          <w:rFonts w:eastAsia="TrebuchetMS"/>
        </w:rPr>
        <w:t>ąż</w:t>
      </w:r>
      <w:r w:rsidRPr="008D6AD6">
        <w:rPr>
          <w:rFonts w:eastAsia="TrebuchetMS"/>
        </w:rPr>
        <w:t>e z dodatkowymi kosztami.</w:t>
      </w:r>
    </w:p>
    <w:p w:rsidR="008D6AD6" w:rsidRPr="008D6AD6" w:rsidRDefault="008D6AD6" w:rsidP="001444D7">
      <w:pPr>
        <w:autoSpaceDE w:val="0"/>
        <w:autoSpaceDN w:val="0"/>
        <w:adjustRightInd w:val="0"/>
        <w:rPr>
          <w:rFonts w:eastAsia="TrebuchetMS"/>
        </w:rPr>
      </w:pPr>
      <w:r w:rsidRPr="008D6AD6">
        <w:rPr>
          <w:rFonts w:eastAsia="TrebuchetMS"/>
        </w:rPr>
        <w:t>– Mo</w:t>
      </w:r>
      <w:r>
        <w:rPr>
          <w:rFonts w:eastAsia="TrebuchetMS"/>
        </w:rPr>
        <w:t>ż</w:t>
      </w:r>
      <w:r w:rsidRPr="008D6AD6">
        <w:rPr>
          <w:rFonts w:eastAsia="TrebuchetMS"/>
        </w:rPr>
        <w:t>liwość kształtowania ceny przez producenta – konkurent</w:t>
      </w:r>
    </w:p>
    <w:p w:rsidR="008D6AD6" w:rsidRPr="008D6AD6" w:rsidRDefault="008D6AD6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 xml:space="preserve">monopolistyczny jest </w:t>
      </w:r>
      <w:proofErr w:type="spellStart"/>
      <w:r>
        <w:rPr>
          <w:rFonts w:eastAsia="TrebuchetMS"/>
        </w:rPr>
        <w:t>cenotwó</w:t>
      </w:r>
      <w:r w:rsidRPr="008D6AD6">
        <w:rPr>
          <w:rFonts w:eastAsia="TrebuchetMS"/>
        </w:rPr>
        <w:t>rc</w:t>
      </w:r>
      <w:r>
        <w:rPr>
          <w:rFonts w:eastAsia="TrebuchetMS"/>
        </w:rPr>
        <w:t>ą</w:t>
      </w:r>
      <w:proofErr w:type="spellEnd"/>
      <w:r w:rsidRPr="008D6AD6">
        <w:rPr>
          <w:rFonts w:eastAsia="TrebuchetMS"/>
        </w:rPr>
        <w:t>. Poprzez nadanie swojemu</w:t>
      </w:r>
    </w:p>
    <w:p w:rsidR="008D6AD6" w:rsidRPr="008D6AD6" w:rsidRDefault="008D6AD6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produktowi cech odróż</w:t>
      </w:r>
      <w:r w:rsidRPr="008D6AD6">
        <w:rPr>
          <w:rFonts w:eastAsia="TrebuchetMS"/>
        </w:rPr>
        <w:t>niających go od inn</w:t>
      </w:r>
      <w:r>
        <w:rPr>
          <w:rFonts w:eastAsia="TrebuchetMS"/>
        </w:rPr>
        <w:t>ych produktó</w:t>
      </w:r>
      <w:r w:rsidRPr="008D6AD6">
        <w:rPr>
          <w:rFonts w:eastAsia="TrebuchetMS"/>
        </w:rPr>
        <w:t>w</w:t>
      </w:r>
    </w:p>
    <w:p w:rsidR="008D6AD6" w:rsidRPr="008D6AD6" w:rsidRDefault="008D6AD6" w:rsidP="001444D7">
      <w:pPr>
        <w:autoSpaceDE w:val="0"/>
        <w:autoSpaceDN w:val="0"/>
        <w:adjustRightInd w:val="0"/>
        <w:rPr>
          <w:rFonts w:eastAsia="TrebuchetMS"/>
        </w:rPr>
      </w:pPr>
      <w:r w:rsidRPr="008D6AD6">
        <w:rPr>
          <w:rFonts w:eastAsia="TrebuchetMS"/>
        </w:rPr>
        <w:t>oferowanych na rynku producent uzyskuje określona siłę</w:t>
      </w:r>
    </w:p>
    <w:p w:rsidR="008D6AD6" w:rsidRPr="008D6AD6" w:rsidRDefault="008D6AD6" w:rsidP="001444D7">
      <w:pPr>
        <w:autoSpaceDE w:val="0"/>
        <w:autoSpaceDN w:val="0"/>
        <w:adjustRightInd w:val="0"/>
        <w:rPr>
          <w:rFonts w:eastAsia="TrebuchetMS"/>
        </w:rPr>
      </w:pPr>
      <w:r w:rsidRPr="008D6AD6">
        <w:rPr>
          <w:rFonts w:eastAsia="TrebuchetMS"/>
        </w:rPr>
        <w:t>monopolową</w:t>
      </w:r>
      <w:r>
        <w:rPr>
          <w:rFonts w:eastAsia="TrebuchetMS"/>
        </w:rPr>
        <w:t xml:space="preserve"> wyraż</w:t>
      </w:r>
      <w:r w:rsidRPr="008D6AD6">
        <w:rPr>
          <w:rFonts w:eastAsia="TrebuchetMS"/>
        </w:rPr>
        <w:t>ającą się mo</w:t>
      </w:r>
      <w:r>
        <w:rPr>
          <w:rFonts w:eastAsia="TrebuchetMS"/>
        </w:rPr>
        <w:t>ż</w:t>
      </w:r>
      <w:r w:rsidRPr="008D6AD6">
        <w:rPr>
          <w:rFonts w:eastAsia="TrebuchetMS"/>
        </w:rPr>
        <w:t>liwością kształtowania ceny.</w:t>
      </w:r>
    </w:p>
    <w:p w:rsidR="001444D7" w:rsidRPr="001444D7" w:rsidRDefault="001444D7" w:rsidP="001444D7">
      <w:pPr>
        <w:autoSpaceDE w:val="0"/>
        <w:autoSpaceDN w:val="0"/>
        <w:adjustRightInd w:val="0"/>
        <w:rPr>
          <w:rFonts w:eastAsia="TrebuchetMS"/>
        </w:rPr>
      </w:pPr>
      <w:r w:rsidRPr="001444D7">
        <w:rPr>
          <w:rFonts w:eastAsia="TrebuchetMS"/>
        </w:rPr>
        <w:t>–</w:t>
      </w:r>
      <w:r>
        <w:rPr>
          <w:rFonts w:eastAsia="TrebuchetMS"/>
        </w:rPr>
        <w:t xml:space="preserve"> Ceny czynnikó</w:t>
      </w:r>
      <w:r w:rsidRPr="001444D7">
        <w:rPr>
          <w:rFonts w:eastAsia="TrebuchetMS"/>
        </w:rPr>
        <w:t>w i technika produkcji są dane</w:t>
      </w:r>
    </w:p>
    <w:p w:rsidR="001444D7" w:rsidRPr="001444D7" w:rsidRDefault="001444D7" w:rsidP="001444D7">
      <w:pPr>
        <w:autoSpaceDE w:val="0"/>
        <w:autoSpaceDN w:val="0"/>
        <w:adjustRightInd w:val="0"/>
        <w:rPr>
          <w:rFonts w:eastAsia="TrebuchetMS"/>
        </w:rPr>
      </w:pPr>
      <w:r w:rsidRPr="001444D7">
        <w:rPr>
          <w:rFonts w:eastAsia="TrebuchetMS"/>
        </w:rPr>
        <w:t>– Wejście do grupy i wyjście z niej jest wolne</w:t>
      </w:r>
    </w:p>
    <w:p w:rsidR="001444D7" w:rsidRPr="001444D7" w:rsidRDefault="001444D7" w:rsidP="001444D7">
      <w:pPr>
        <w:autoSpaceDE w:val="0"/>
        <w:autoSpaceDN w:val="0"/>
        <w:adjustRightInd w:val="0"/>
        <w:rPr>
          <w:rFonts w:eastAsia="TrebuchetMS"/>
        </w:rPr>
      </w:pPr>
      <w:r w:rsidRPr="001444D7">
        <w:rPr>
          <w:rFonts w:eastAsia="TrebuchetMS"/>
        </w:rPr>
        <w:t>– Bariery wejścia na rynek i wyjścia z rynku do pokonania w</w:t>
      </w:r>
    </w:p>
    <w:p w:rsidR="001444D7" w:rsidRPr="001444D7" w:rsidRDefault="001444D7" w:rsidP="001444D7">
      <w:pPr>
        <w:autoSpaceDE w:val="0"/>
        <w:autoSpaceDN w:val="0"/>
        <w:adjustRightInd w:val="0"/>
        <w:rPr>
          <w:rFonts w:eastAsia="TrebuchetMS"/>
        </w:rPr>
      </w:pPr>
      <w:r w:rsidRPr="001444D7">
        <w:rPr>
          <w:rFonts w:eastAsia="TrebuchetMS"/>
        </w:rPr>
        <w:t>długim okresie – W dł</w:t>
      </w:r>
      <w:r>
        <w:rPr>
          <w:rFonts w:eastAsia="TrebuchetMS"/>
        </w:rPr>
        <w:t>ugim okresie nie ma przeszkó</w:t>
      </w:r>
      <w:r w:rsidRPr="001444D7">
        <w:rPr>
          <w:rFonts w:eastAsia="TrebuchetMS"/>
        </w:rPr>
        <w:t>d dla</w:t>
      </w:r>
    </w:p>
    <w:p w:rsidR="001444D7" w:rsidRPr="001444D7" w:rsidRDefault="001444D7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producentó</w:t>
      </w:r>
      <w:r w:rsidRPr="001444D7">
        <w:rPr>
          <w:rFonts w:eastAsia="TrebuchetMS"/>
        </w:rPr>
        <w:t>w zewnętrznych w wejściu na rynek. W</w:t>
      </w:r>
    </w:p>
    <w:p w:rsidR="001444D7" w:rsidRPr="001444D7" w:rsidRDefault="001444D7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konsekwencji w punkcie ró</w:t>
      </w:r>
      <w:r w:rsidRPr="001444D7">
        <w:rPr>
          <w:rFonts w:eastAsia="TrebuchetMS"/>
        </w:rPr>
        <w:t>wnowagi długookresowej konkurenci</w:t>
      </w:r>
    </w:p>
    <w:p w:rsidR="001444D7" w:rsidRPr="001444D7" w:rsidRDefault="001444D7" w:rsidP="001444D7">
      <w:pPr>
        <w:autoSpaceDE w:val="0"/>
        <w:autoSpaceDN w:val="0"/>
        <w:adjustRightInd w:val="0"/>
        <w:rPr>
          <w:rFonts w:eastAsia="TrebuchetMS"/>
        </w:rPr>
      </w:pPr>
      <w:r w:rsidRPr="001444D7">
        <w:rPr>
          <w:rFonts w:eastAsia="TrebuchetMS"/>
        </w:rPr>
        <w:t>monopolistyczni uzyskują zerowy poziom zysku</w:t>
      </w:r>
    </w:p>
    <w:p w:rsidR="001444D7" w:rsidRPr="001444D7" w:rsidRDefault="001444D7" w:rsidP="001444D7">
      <w:pPr>
        <w:autoSpaceDE w:val="0"/>
        <w:autoSpaceDN w:val="0"/>
        <w:adjustRightInd w:val="0"/>
        <w:rPr>
          <w:rFonts w:eastAsia="TrebuchetMS"/>
        </w:rPr>
      </w:pPr>
      <w:r w:rsidRPr="001444D7">
        <w:rPr>
          <w:rFonts w:eastAsia="TrebuchetMS"/>
        </w:rPr>
        <w:t>ekonomicznego, tzw. Zysk normalny (podobnie jak producenci</w:t>
      </w:r>
    </w:p>
    <w:p w:rsidR="001444D7" w:rsidRPr="001444D7" w:rsidRDefault="001444D7" w:rsidP="001444D7">
      <w:pPr>
        <w:autoSpaceDE w:val="0"/>
        <w:autoSpaceDN w:val="0"/>
        <w:adjustRightInd w:val="0"/>
        <w:rPr>
          <w:rFonts w:eastAsia="TrebuchetMS"/>
        </w:rPr>
      </w:pPr>
      <w:r w:rsidRPr="001444D7">
        <w:rPr>
          <w:rFonts w:eastAsia="TrebuchetMS"/>
        </w:rPr>
        <w:t>działający w konkurencji doskonałej).</w:t>
      </w:r>
    </w:p>
    <w:p w:rsidR="001444D7" w:rsidRPr="001444D7" w:rsidRDefault="001444D7" w:rsidP="001444D7">
      <w:pPr>
        <w:autoSpaceDE w:val="0"/>
        <w:autoSpaceDN w:val="0"/>
        <w:adjustRightInd w:val="0"/>
        <w:rPr>
          <w:rFonts w:eastAsia="TrebuchetMS"/>
        </w:rPr>
      </w:pPr>
      <w:r w:rsidRPr="001444D7">
        <w:rPr>
          <w:rFonts w:eastAsia="TrebuchetMS"/>
        </w:rPr>
        <w:t>– Du</w:t>
      </w:r>
      <w:r>
        <w:rPr>
          <w:rFonts w:eastAsia="TrebuchetMS"/>
        </w:rPr>
        <w:t>ż</w:t>
      </w:r>
      <w:r w:rsidRPr="001444D7">
        <w:rPr>
          <w:rFonts w:eastAsia="TrebuchetMS"/>
        </w:rPr>
        <w:t>e wydatki na reklamę – Aby nie zejść</w:t>
      </w:r>
      <w:r>
        <w:rPr>
          <w:rFonts w:eastAsia="TrebuchetMS"/>
        </w:rPr>
        <w:t xml:space="preserve"> do roli </w:t>
      </w:r>
      <w:proofErr w:type="spellStart"/>
      <w:r>
        <w:rPr>
          <w:rFonts w:eastAsia="TrebuchetMS"/>
        </w:rPr>
        <w:t>cenobiorcó</w:t>
      </w:r>
      <w:r w:rsidRPr="001444D7">
        <w:rPr>
          <w:rFonts w:eastAsia="TrebuchetMS"/>
        </w:rPr>
        <w:t>w</w:t>
      </w:r>
      <w:proofErr w:type="spellEnd"/>
      <w:r w:rsidRPr="001444D7">
        <w:rPr>
          <w:rFonts w:eastAsia="TrebuchetMS"/>
        </w:rPr>
        <w:t>,</w:t>
      </w:r>
    </w:p>
    <w:p w:rsidR="001444D7" w:rsidRPr="001444D7" w:rsidRDefault="001444D7" w:rsidP="001444D7">
      <w:pPr>
        <w:autoSpaceDE w:val="0"/>
        <w:autoSpaceDN w:val="0"/>
        <w:adjustRightInd w:val="0"/>
        <w:rPr>
          <w:rFonts w:eastAsia="TrebuchetMS"/>
        </w:rPr>
      </w:pPr>
      <w:r w:rsidRPr="001444D7">
        <w:rPr>
          <w:rFonts w:eastAsia="TrebuchetMS"/>
        </w:rPr>
        <w:t>konkurenci monopolistyczni muszą</w:t>
      </w:r>
      <w:r>
        <w:rPr>
          <w:rFonts w:eastAsia="TrebuchetMS"/>
        </w:rPr>
        <w:t xml:space="preserve"> róż</w:t>
      </w:r>
      <w:r w:rsidRPr="001444D7">
        <w:rPr>
          <w:rFonts w:eastAsia="TrebuchetMS"/>
        </w:rPr>
        <w:t>nicować swoje produkty.</w:t>
      </w:r>
    </w:p>
    <w:p w:rsidR="001444D7" w:rsidRPr="001444D7" w:rsidRDefault="001444D7" w:rsidP="001444D7">
      <w:pPr>
        <w:autoSpaceDE w:val="0"/>
        <w:autoSpaceDN w:val="0"/>
        <w:adjustRightInd w:val="0"/>
        <w:rPr>
          <w:rFonts w:eastAsia="TrebuchetMS"/>
        </w:rPr>
      </w:pPr>
      <w:r w:rsidRPr="001444D7">
        <w:rPr>
          <w:rFonts w:eastAsia="TrebuchetMS"/>
        </w:rPr>
        <w:t>Promocja własnej marki w warunkach silnej konkurencji ze</w:t>
      </w:r>
    </w:p>
    <w:p w:rsidR="001444D7" w:rsidRPr="001444D7" w:rsidRDefault="001444D7" w:rsidP="001444D7">
      <w:pPr>
        <w:autoSpaceDE w:val="0"/>
        <w:autoSpaceDN w:val="0"/>
        <w:adjustRightInd w:val="0"/>
        <w:rPr>
          <w:rFonts w:eastAsia="TrebuchetMS"/>
        </w:rPr>
      </w:pPr>
      <w:r w:rsidRPr="001444D7">
        <w:rPr>
          <w:rFonts w:eastAsia="TrebuchetMS"/>
        </w:rPr>
        <w:t>st</w:t>
      </w:r>
      <w:r>
        <w:rPr>
          <w:rFonts w:eastAsia="TrebuchetMS"/>
        </w:rPr>
        <w:t>rony innych producentó</w:t>
      </w:r>
      <w:r w:rsidRPr="001444D7">
        <w:rPr>
          <w:rFonts w:eastAsia="TrebuchetMS"/>
        </w:rPr>
        <w:t>w oferujących zbli</w:t>
      </w:r>
      <w:r>
        <w:rPr>
          <w:rFonts w:eastAsia="TrebuchetMS"/>
        </w:rPr>
        <w:t>ż</w:t>
      </w:r>
      <w:r w:rsidRPr="001444D7">
        <w:rPr>
          <w:rFonts w:eastAsia="TrebuchetMS"/>
        </w:rPr>
        <w:t>ony produkt</w:t>
      </w:r>
    </w:p>
    <w:p w:rsidR="001444D7" w:rsidRDefault="001444D7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wymaga wysokich wydatkó</w:t>
      </w:r>
      <w:r w:rsidRPr="001444D7">
        <w:rPr>
          <w:rFonts w:eastAsia="TrebuchetMS"/>
        </w:rPr>
        <w:t>w na reklamę.</w:t>
      </w:r>
    </w:p>
    <w:p w:rsidR="00A276D1" w:rsidRPr="00A276D1" w:rsidRDefault="00A276D1" w:rsidP="00A276D1">
      <w:pPr>
        <w:autoSpaceDE w:val="0"/>
        <w:autoSpaceDN w:val="0"/>
        <w:adjustRightInd w:val="0"/>
        <w:rPr>
          <w:rFonts w:eastAsia="TrebuchetMS"/>
        </w:rPr>
      </w:pPr>
      <w:r w:rsidRPr="00A276D1">
        <w:rPr>
          <w:rFonts w:eastAsia="TrebuchetMS"/>
        </w:rPr>
        <w:t>– Celem firm</w:t>
      </w:r>
      <w:r>
        <w:rPr>
          <w:rFonts w:eastAsia="TrebuchetMS"/>
        </w:rPr>
        <w:t>y jest maksymalizacja zysku zarówno w kró</w:t>
      </w:r>
      <w:r w:rsidRPr="00A276D1">
        <w:rPr>
          <w:rFonts w:eastAsia="TrebuchetMS"/>
        </w:rPr>
        <w:t>tkim, jak</w:t>
      </w:r>
    </w:p>
    <w:p w:rsidR="00A276D1" w:rsidRPr="00A276D1" w:rsidRDefault="00A276D1" w:rsidP="00A276D1">
      <w:pPr>
        <w:autoSpaceDE w:val="0"/>
        <w:autoSpaceDN w:val="0"/>
        <w:adjustRightInd w:val="0"/>
        <w:rPr>
          <w:rFonts w:eastAsia="TrebuchetMS"/>
        </w:rPr>
      </w:pPr>
      <w:r w:rsidRPr="00A276D1">
        <w:rPr>
          <w:rFonts w:eastAsia="TrebuchetMS"/>
        </w:rPr>
        <w:t>i w długim okresie</w:t>
      </w:r>
    </w:p>
    <w:p w:rsidR="00A276D1" w:rsidRPr="00A276D1" w:rsidRDefault="00A276D1" w:rsidP="00A276D1">
      <w:pPr>
        <w:autoSpaceDE w:val="0"/>
        <w:autoSpaceDN w:val="0"/>
        <w:adjustRightInd w:val="0"/>
        <w:rPr>
          <w:rFonts w:eastAsia="TrebuchetMS"/>
        </w:rPr>
      </w:pPr>
      <w:r w:rsidRPr="00A276D1">
        <w:rPr>
          <w:rFonts w:eastAsia="TrebuchetMS"/>
        </w:rPr>
        <w:t>–</w:t>
      </w:r>
      <w:r>
        <w:rPr>
          <w:rFonts w:eastAsia="TrebuchetMS"/>
        </w:rPr>
        <w:t xml:space="preserve"> Krzywe kosztó</w:t>
      </w:r>
      <w:r w:rsidRPr="00A276D1">
        <w:rPr>
          <w:rFonts w:eastAsia="TrebuchetMS"/>
        </w:rPr>
        <w:t>w i popytu są jednakowe dla wszystkich</w:t>
      </w:r>
    </w:p>
    <w:p w:rsidR="00A276D1" w:rsidRPr="00A276D1" w:rsidRDefault="00A276D1" w:rsidP="00A276D1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uczestnikó</w:t>
      </w:r>
      <w:r w:rsidRPr="00A276D1">
        <w:rPr>
          <w:rFonts w:eastAsia="TrebuchetMS"/>
        </w:rPr>
        <w:t>w grupy, a wię</w:t>
      </w:r>
      <w:r>
        <w:rPr>
          <w:rFonts w:eastAsia="TrebuchetMS"/>
        </w:rPr>
        <w:t>c preferencje konsumentó</w:t>
      </w:r>
      <w:r w:rsidRPr="00A276D1">
        <w:rPr>
          <w:rFonts w:eastAsia="TrebuchetMS"/>
        </w:rPr>
        <w:t>w są</w:t>
      </w:r>
      <w:r>
        <w:rPr>
          <w:rFonts w:eastAsia="TrebuchetMS"/>
        </w:rPr>
        <w:t xml:space="preserve"> ró</w:t>
      </w:r>
      <w:r w:rsidRPr="00A276D1">
        <w:rPr>
          <w:rFonts w:eastAsia="TrebuchetMS"/>
        </w:rPr>
        <w:t>wno</w:t>
      </w:r>
    </w:p>
    <w:p w:rsidR="00A276D1" w:rsidRPr="00A276D1" w:rsidRDefault="00A276D1" w:rsidP="00A276D1">
      <w:pPr>
        <w:autoSpaceDE w:val="0"/>
        <w:autoSpaceDN w:val="0"/>
        <w:adjustRightInd w:val="0"/>
        <w:rPr>
          <w:rFonts w:eastAsia="TrebuchetMS"/>
        </w:rPr>
      </w:pPr>
      <w:r w:rsidRPr="00A276D1">
        <w:rPr>
          <w:rFonts w:eastAsia="TrebuchetMS"/>
        </w:rPr>
        <w:lastRenderedPageBreak/>
        <w:t>rozło</w:t>
      </w:r>
      <w:r>
        <w:rPr>
          <w:rFonts w:eastAsia="TrebuchetMS"/>
        </w:rPr>
        <w:t>ż</w:t>
      </w:r>
      <w:r w:rsidRPr="00A276D1">
        <w:rPr>
          <w:rFonts w:eastAsia="TrebuchetMS"/>
        </w:rPr>
        <w:t>one mię</w:t>
      </w:r>
      <w:r>
        <w:rPr>
          <w:rFonts w:eastAsia="TrebuchetMS"/>
        </w:rPr>
        <w:t>dzy poszczególne produkty oraz zróż</w:t>
      </w:r>
      <w:r w:rsidRPr="00A276D1">
        <w:rPr>
          <w:rFonts w:eastAsia="TrebuchetMS"/>
        </w:rPr>
        <w:t>nicowanie</w:t>
      </w:r>
    </w:p>
    <w:p w:rsidR="00A276D1" w:rsidRPr="00A276D1" w:rsidRDefault="00A276D1" w:rsidP="00A276D1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produktu nie prowadzi do różnicowania kosztó</w:t>
      </w:r>
      <w:r w:rsidRPr="00A276D1">
        <w:rPr>
          <w:rFonts w:eastAsia="TrebuchetMS"/>
        </w:rPr>
        <w:t>w. Zał</w:t>
      </w:r>
      <w:r>
        <w:rPr>
          <w:rFonts w:eastAsia="TrebuchetMS"/>
        </w:rPr>
        <w:t>oż</w:t>
      </w:r>
      <w:r w:rsidRPr="00A276D1">
        <w:rPr>
          <w:rFonts w:eastAsia="TrebuchetMS"/>
        </w:rPr>
        <w:t>enie to</w:t>
      </w:r>
    </w:p>
    <w:p w:rsidR="00A276D1" w:rsidRPr="00A276D1" w:rsidRDefault="00A276D1" w:rsidP="00A276D1">
      <w:pPr>
        <w:autoSpaceDE w:val="0"/>
        <w:autoSpaceDN w:val="0"/>
        <w:adjustRightInd w:val="0"/>
        <w:rPr>
          <w:rFonts w:eastAsia="TrebuchetMS"/>
        </w:rPr>
      </w:pPr>
      <w:r w:rsidRPr="00A276D1">
        <w:rPr>
          <w:rFonts w:eastAsia="TrebuchetMS"/>
        </w:rPr>
        <w:t>zostało przyjęte, aby na jednym rysunku mo</w:t>
      </w:r>
      <w:r>
        <w:rPr>
          <w:rFonts w:eastAsia="TrebuchetMS"/>
        </w:rPr>
        <w:t>ż</w:t>
      </w:r>
      <w:r w:rsidRPr="00A276D1">
        <w:rPr>
          <w:rFonts w:eastAsia="TrebuchetMS"/>
        </w:rPr>
        <w:t>na było pokazać</w:t>
      </w:r>
    </w:p>
    <w:p w:rsidR="00A276D1" w:rsidRPr="00A276D1" w:rsidRDefault="00A276D1" w:rsidP="00A276D1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ró</w:t>
      </w:r>
      <w:r w:rsidRPr="00A276D1">
        <w:rPr>
          <w:rFonts w:eastAsia="TrebuchetMS"/>
        </w:rPr>
        <w:t>wnowagę firmy i całej grupy.</w:t>
      </w:r>
    </w:p>
    <w:p w:rsidR="00A276D1" w:rsidRDefault="00A276D1" w:rsidP="001444D7">
      <w:pPr>
        <w:autoSpaceDE w:val="0"/>
        <w:autoSpaceDN w:val="0"/>
        <w:adjustRightInd w:val="0"/>
        <w:rPr>
          <w:rFonts w:eastAsia="TrebuchetMS"/>
        </w:rPr>
      </w:pPr>
    </w:p>
    <w:p w:rsidR="006C12DE" w:rsidRPr="001444D7" w:rsidRDefault="006C12DE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ZAŁOŻENIA MODELU CHAMBERLINA</w:t>
      </w:r>
    </w:p>
    <w:p w:rsidR="00621140" w:rsidRPr="006C12DE" w:rsidRDefault="00621140" w:rsidP="00621140">
      <w:pPr>
        <w:autoSpaceDE w:val="0"/>
        <w:autoSpaceDN w:val="0"/>
        <w:adjustRightInd w:val="0"/>
      </w:pPr>
      <w:r w:rsidRPr="006C12DE">
        <w:t>• w danej gałęzi produkcji działa tak du</w:t>
      </w:r>
      <w:r w:rsidR="006C12DE">
        <w:t>ż</w:t>
      </w:r>
      <w:r w:rsidRPr="006C12DE">
        <w:t xml:space="preserve">o firm, </w:t>
      </w:r>
      <w:r w:rsidR="006C12DE">
        <w:t>ż</w:t>
      </w:r>
      <w:r w:rsidRPr="006C12DE">
        <w:t>e ka</w:t>
      </w:r>
      <w:r w:rsidR="006C12DE">
        <w:t>ż</w:t>
      </w:r>
      <w:r w:rsidRPr="006C12DE">
        <w:t>da z</w:t>
      </w:r>
    </w:p>
    <w:p w:rsidR="00621140" w:rsidRPr="006C12DE" w:rsidRDefault="00621140" w:rsidP="00621140">
      <w:pPr>
        <w:autoSpaceDE w:val="0"/>
        <w:autoSpaceDN w:val="0"/>
        <w:adjustRightInd w:val="0"/>
      </w:pPr>
      <w:r w:rsidRPr="006C12DE">
        <w:t>nich mo</w:t>
      </w:r>
      <w:r w:rsidR="006C12DE">
        <w:t>ż</w:t>
      </w:r>
      <w:r w:rsidRPr="006C12DE">
        <w:t>e uprawiać własną politykę bez obawy przed</w:t>
      </w:r>
    </w:p>
    <w:p w:rsidR="00621140" w:rsidRPr="006C12DE" w:rsidRDefault="00621140" w:rsidP="00621140">
      <w:pPr>
        <w:autoSpaceDE w:val="0"/>
        <w:autoSpaceDN w:val="0"/>
        <w:adjustRightInd w:val="0"/>
      </w:pPr>
      <w:r w:rsidRPr="006C12DE">
        <w:t>działaniem odwetowym ze strony pozostałych rywali;</w:t>
      </w:r>
    </w:p>
    <w:p w:rsidR="00621140" w:rsidRPr="006C12DE" w:rsidRDefault="00621140" w:rsidP="00621140">
      <w:pPr>
        <w:autoSpaceDE w:val="0"/>
        <w:autoSpaceDN w:val="0"/>
        <w:adjustRightInd w:val="0"/>
      </w:pPr>
      <w:r w:rsidRPr="006C12DE">
        <w:t>• produkty tych firm są</w:t>
      </w:r>
      <w:r w:rsidR="006C12DE">
        <w:t xml:space="preserve"> zróż</w:t>
      </w:r>
      <w:r w:rsidRPr="006C12DE">
        <w:t>nicowane, a nie homogeniczne,</w:t>
      </w:r>
    </w:p>
    <w:p w:rsidR="00621140" w:rsidRPr="006C12DE" w:rsidRDefault="00621140" w:rsidP="00621140">
      <w:pPr>
        <w:autoSpaceDE w:val="0"/>
        <w:autoSpaceDN w:val="0"/>
        <w:adjustRightInd w:val="0"/>
      </w:pPr>
      <w:r w:rsidRPr="006C12DE">
        <w:t>nabywcy zaś przejawiają preferencję w stosunku do</w:t>
      </w:r>
    </w:p>
    <w:p w:rsidR="00621140" w:rsidRPr="006C12DE" w:rsidRDefault="00621140" w:rsidP="00621140">
      <w:pPr>
        <w:autoSpaceDE w:val="0"/>
        <w:autoSpaceDN w:val="0"/>
        <w:adjustRightInd w:val="0"/>
      </w:pPr>
      <w:r w:rsidRPr="006C12DE">
        <w:t>wyrobów firmowych określonych sprzedawców;</w:t>
      </w:r>
    </w:p>
    <w:p w:rsidR="00621140" w:rsidRPr="006C12DE" w:rsidRDefault="00621140" w:rsidP="00621140">
      <w:pPr>
        <w:autoSpaceDE w:val="0"/>
        <w:autoSpaceDN w:val="0"/>
        <w:adjustRightInd w:val="0"/>
      </w:pPr>
      <w:r w:rsidRPr="006C12DE">
        <w:t>• dostęp do danej gałęzi produkcji jest swobodny, a nowi</w:t>
      </w:r>
    </w:p>
    <w:p w:rsidR="00621140" w:rsidRPr="006C12DE" w:rsidRDefault="00621140" w:rsidP="00621140">
      <w:pPr>
        <w:autoSpaceDE w:val="0"/>
        <w:autoSpaceDN w:val="0"/>
        <w:adjustRightInd w:val="0"/>
      </w:pPr>
      <w:r w:rsidRPr="006C12DE">
        <w:t>producenci są w stanie podjąć produkcję bliskich</w:t>
      </w:r>
    </w:p>
    <w:p w:rsidR="00621140" w:rsidRPr="006C12DE" w:rsidRDefault="00621140" w:rsidP="00621140">
      <w:pPr>
        <w:autoSpaceDE w:val="0"/>
        <w:autoSpaceDN w:val="0"/>
        <w:adjustRightInd w:val="0"/>
      </w:pPr>
      <w:r w:rsidRPr="006C12DE">
        <w:t>substytutów istniejących ju</w:t>
      </w:r>
      <w:r w:rsidR="006C12DE">
        <w:t>ż</w:t>
      </w:r>
      <w:r w:rsidRPr="006C12DE">
        <w:t xml:space="preserve"> produktów;</w:t>
      </w:r>
    </w:p>
    <w:p w:rsidR="00621140" w:rsidRPr="006C12DE" w:rsidRDefault="00621140" w:rsidP="00621140">
      <w:pPr>
        <w:autoSpaceDE w:val="0"/>
        <w:autoSpaceDN w:val="0"/>
        <w:adjustRightInd w:val="0"/>
      </w:pPr>
      <w:r w:rsidRPr="006C12DE">
        <w:t>• krzywe popytu kosztów wszystkich działających w danej</w:t>
      </w:r>
    </w:p>
    <w:p w:rsidR="00621140" w:rsidRDefault="00621140" w:rsidP="00621140">
      <w:pPr>
        <w:autoSpaceDE w:val="0"/>
        <w:autoSpaceDN w:val="0"/>
        <w:adjustRightInd w:val="0"/>
      </w:pPr>
      <w:r w:rsidRPr="006C12DE">
        <w:t>gałęzi firm są takie same.</w:t>
      </w:r>
    </w:p>
    <w:p w:rsidR="006C12DE" w:rsidRDefault="006C12DE" w:rsidP="00621140">
      <w:pPr>
        <w:autoSpaceDE w:val="0"/>
        <w:autoSpaceDN w:val="0"/>
        <w:adjustRightInd w:val="0"/>
      </w:pPr>
    </w:p>
    <w:p w:rsidR="00FE2C33" w:rsidRPr="00FE2C33" w:rsidRDefault="00FE2C33" w:rsidP="00FE2C33">
      <w:pPr>
        <w:autoSpaceDE w:val="0"/>
        <w:autoSpaceDN w:val="0"/>
        <w:adjustRightInd w:val="0"/>
      </w:pPr>
      <w:r w:rsidRPr="00FE2C33">
        <w:t>KRZYWA POPYTU ULEGA PRZESUNIĘCIU WSKUTEK ZMIAN:</w:t>
      </w:r>
    </w:p>
    <w:p w:rsidR="00FE2C33" w:rsidRPr="00FE2C33" w:rsidRDefault="00FE2C33" w:rsidP="00FE2C33">
      <w:pPr>
        <w:autoSpaceDE w:val="0"/>
        <w:autoSpaceDN w:val="0"/>
        <w:adjustRightInd w:val="0"/>
      </w:pPr>
      <w:r w:rsidRPr="00FE2C33">
        <w:t>•Cech wyró</w:t>
      </w:r>
      <w:r>
        <w:t>ż</w:t>
      </w:r>
      <w:r w:rsidRPr="00FE2C33">
        <w:t>niających produkt; strategii sprzeda</w:t>
      </w:r>
      <w:r>
        <w:t>ż</w:t>
      </w:r>
      <w:r w:rsidRPr="00FE2C33">
        <w:t>y produktu realizowanej</w:t>
      </w:r>
    </w:p>
    <w:p w:rsidR="00FE2C33" w:rsidRPr="00FE2C33" w:rsidRDefault="00FE2C33" w:rsidP="00FE2C33">
      <w:pPr>
        <w:autoSpaceDE w:val="0"/>
        <w:autoSpaceDN w:val="0"/>
        <w:adjustRightInd w:val="0"/>
      </w:pPr>
      <w:r w:rsidRPr="00FE2C33">
        <w:t>przez firmę;</w:t>
      </w:r>
    </w:p>
    <w:p w:rsidR="00FE2C33" w:rsidRPr="00FE2C33" w:rsidRDefault="00FE2C33" w:rsidP="00FE2C33">
      <w:pPr>
        <w:autoSpaceDE w:val="0"/>
        <w:autoSpaceDN w:val="0"/>
        <w:adjustRightInd w:val="0"/>
      </w:pPr>
      <w:r w:rsidRPr="00FE2C33">
        <w:t>•Cen i cech substytutów wprowadzanych przez konkurentów z grupy;</w:t>
      </w:r>
    </w:p>
    <w:p w:rsidR="00FE2C33" w:rsidRPr="00FE2C33" w:rsidRDefault="00FE2C33" w:rsidP="00FE2C33">
      <w:pPr>
        <w:autoSpaceDE w:val="0"/>
        <w:autoSpaceDN w:val="0"/>
        <w:adjustRightInd w:val="0"/>
      </w:pPr>
      <w:r w:rsidRPr="00FE2C33">
        <w:t>•W zakresie usł</w:t>
      </w:r>
      <w:r>
        <w:t>ug i strategii sprzedaż</w:t>
      </w:r>
      <w:r w:rsidRPr="00FE2C33">
        <w:t>y konkurentów;</w:t>
      </w:r>
    </w:p>
    <w:p w:rsidR="00FE2C33" w:rsidRPr="00FE2C33" w:rsidRDefault="00FE2C33" w:rsidP="00FE2C33">
      <w:pPr>
        <w:autoSpaceDE w:val="0"/>
        <w:autoSpaceDN w:val="0"/>
        <w:adjustRightInd w:val="0"/>
      </w:pPr>
      <w:r w:rsidRPr="00FE2C33">
        <w:t>•Gustów i dochodów konsumentów;</w:t>
      </w:r>
    </w:p>
    <w:p w:rsidR="00FE2C33" w:rsidRDefault="00FE2C33" w:rsidP="00FE2C33">
      <w:pPr>
        <w:autoSpaceDE w:val="0"/>
        <w:autoSpaceDN w:val="0"/>
        <w:adjustRightInd w:val="0"/>
      </w:pPr>
      <w:r w:rsidRPr="00FE2C33">
        <w:t>•Cen i strategii sprzeda</w:t>
      </w:r>
      <w:r>
        <w:t>ż</w:t>
      </w:r>
      <w:r w:rsidRPr="00FE2C33">
        <w:t>y wprowadzanych przez producentów z innych grup</w:t>
      </w:r>
    </w:p>
    <w:p w:rsidR="00FE2C33" w:rsidRDefault="00FE2C33" w:rsidP="00FE2C33">
      <w:pPr>
        <w:autoSpaceDE w:val="0"/>
        <w:autoSpaceDN w:val="0"/>
        <w:adjustRightInd w:val="0"/>
      </w:pPr>
    </w:p>
    <w:p w:rsidR="00FE2C33" w:rsidRDefault="001F2090" w:rsidP="00FE2C33">
      <w:pPr>
        <w:autoSpaceDE w:val="0"/>
        <w:autoSpaceDN w:val="0"/>
        <w:adjustRightInd w:val="0"/>
        <w:ind w:left="1416" w:firstLine="708"/>
      </w:pPr>
      <w:r>
        <w:rPr>
          <w:noProof/>
        </w:rPr>
        <w:pict>
          <v:shape id="_x0000_s1062" type="#_x0000_t32" style="position:absolute;left:0;text-align:left;margin-left:203.65pt;margin-top:6.4pt;width:58.5pt;height:15pt;z-index:251693056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46.9pt;margin-top:10.9pt;width:51pt;height:10.5pt;flip:x;z-index:251692032" o:connectortype="straight">
            <v:stroke endarrow="block"/>
          </v:shape>
        </w:pict>
      </w:r>
      <w:r w:rsidR="00FE2C33">
        <w:t>2.    PRZESŁANKI</w:t>
      </w:r>
    </w:p>
    <w:p w:rsidR="00FE2C33" w:rsidRDefault="00FE2C33" w:rsidP="00FE2C33">
      <w:pPr>
        <w:autoSpaceDE w:val="0"/>
        <w:autoSpaceDN w:val="0"/>
        <w:adjustRightInd w:val="0"/>
      </w:pPr>
    </w:p>
    <w:p w:rsidR="00FE2C33" w:rsidRDefault="00FE2C33" w:rsidP="00FE2C33">
      <w:pPr>
        <w:autoSpaceDE w:val="0"/>
        <w:autoSpaceDN w:val="0"/>
        <w:adjustRightInd w:val="0"/>
      </w:pPr>
      <w:r>
        <w:t>RYNKOWA</w:t>
      </w:r>
      <w:r>
        <w:tab/>
      </w:r>
      <w:r>
        <w:tab/>
      </w:r>
      <w:r>
        <w:tab/>
      </w:r>
      <w:r>
        <w:tab/>
      </w:r>
      <w:r>
        <w:tab/>
      </w:r>
      <w:r>
        <w:tab/>
        <w:t>POZARYNKOWA</w:t>
      </w:r>
    </w:p>
    <w:p w:rsidR="00FE2C33" w:rsidRDefault="00FE2C33" w:rsidP="00FE2C33">
      <w:pPr>
        <w:autoSpaceDE w:val="0"/>
        <w:autoSpaceDN w:val="0"/>
        <w:adjustRightInd w:val="0"/>
      </w:pPr>
      <w:r>
        <w:t>-innowacje</w:t>
      </w:r>
      <w:r>
        <w:tab/>
      </w:r>
      <w:r>
        <w:tab/>
      </w:r>
      <w:r>
        <w:tab/>
      </w:r>
      <w:r>
        <w:tab/>
      </w:r>
      <w:r>
        <w:tab/>
      </w:r>
      <w:r>
        <w:tab/>
        <w:t>-decyzje rządowe (</w:t>
      </w:r>
      <w:proofErr w:type="spellStart"/>
      <w:r>
        <w:t>inrastruktura</w:t>
      </w:r>
      <w:proofErr w:type="spellEnd"/>
      <w:r>
        <w:t>)</w:t>
      </w:r>
    </w:p>
    <w:p w:rsidR="00FE2C33" w:rsidRDefault="00FE2C33" w:rsidP="00FE2C33">
      <w:pPr>
        <w:autoSpaceDE w:val="0"/>
        <w:autoSpaceDN w:val="0"/>
        <w:adjustRightInd w:val="0"/>
      </w:pPr>
      <w:r>
        <w:t>-w wyniku „gry rynkowej” wykorzystanie</w:t>
      </w:r>
      <w:r>
        <w:tab/>
      </w:r>
      <w:r>
        <w:tab/>
        <w:t xml:space="preserve">(prawo własności, </w:t>
      </w:r>
      <w:proofErr w:type="spellStart"/>
      <w:r>
        <w:t>p.patentowe</w:t>
      </w:r>
      <w:proofErr w:type="spellEnd"/>
      <w:r>
        <w:t>)</w:t>
      </w:r>
    </w:p>
    <w:p w:rsidR="00FE2C33" w:rsidRDefault="00FE2C33" w:rsidP="00FE2C33">
      <w:pPr>
        <w:autoSpaceDE w:val="0"/>
        <w:autoSpaceDN w:val="0"/>
        <w:adjustRightInd w:val="0"/>
      </w:pPr>
      <w:r>
        <w:t>przewagi konkurencyjnej</w:t>
      </w:r>
      <w:r>
        <w:tab/>
      </w:r>
      <w:r>
        <w:tab/>
      </w:r>
      <w:r>
        <w:tab/>
      </w:r>
      <w:r>
        <w:tab/>
        <w:t xml:space="preserve">-okoliczności związane z </w:t>
      </w:r>
    </w:p>
    <w:p w:rsidR="00FE2C33" w:rsidRDefault="00FE2C33" w:rsidP="00FE2C33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ograniczonością zasobów oraz</w:t>
      </w:r>
    </w:p>
    <w:p w:rsidR="00FE2C33" w:rsidRDefault="00FE2C33" w:rsidP="00FE2C33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segmentu rynku</w:t>
      </w:r>
    </w:p>
    <w:p w:rsidR="00FE2C33" w:rsidRPr="00FE2C33" w:rsidRDefault="00FE2C33" w:rsidP="00FE2C33">
      <w:pPr>
        <w:autoSpaceDE w:val="0"/>
        <w:autoSpaceDN w:val="0"/>
        <w:adjustRightInd w:val="0"/>
      </w:pPr>
    </w:p>
    <w:p w:rsidR="00FE2C33" w:rsidRPr="00FE2C33" w:rsidRDefault="00FE2C33" w:rsidP="00621140">
      <w:pPr>
        <w:autoSpaceDE w:val="0"/>
        <w:autoSpaceDN w:val="0"/>
        <w:adjustRightInd w:val="0"/>
      </w:pPr>
    </w:p>
    <w:p w:rsidR="00BC7090" w:rsidRPr="00FE2C33" w:rsidRDefault="00BC7090" w:rsidP="001444D7">
      <w:pPr>
        <w:autoSpaceDE w:val="0"/>
        <w:autoSpaceDN w:val="0"/>
        <w:adjustRightInd w:val="0"/>
        <w:rPr>
          <w:rFonts w:eastAsia="TrebuchetMS"/>
        </w:rPr>
      </w:pPr>
    </w:p>
    <w:p w:rsidR="001444D7" w:rsidRDefault="009B2383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W MONOPOLU:</w:t>
      </w:r>
    </w:p>
    <w:p w:rsidR="009B2383" w:rsidRDefault="009B2383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ab/>
        <w:t>A= nadwyżka konsumenta (cena powyżej ceny równowagi</w:t>
      </w:r>
      <w:r w:rsidR="007F3501">
        <w:rPr>
          <w:rFonts w:eastAsia="TrebuchetMS"/>
        </w:rPr>
        <w:t>)</w:t>
      </w:r>
    </w:p>
    <w:p w:rsidR="007F3501" w:rsidRDefault="007F3501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ab/>
      </w:r>
      <w:proofErr w:type="spellStart"/>
      <w:r>
        <w:rPr>
          <w:rFonts w:eastAsia="TrebuchetMS"/>
        </w:rPr>
        <w:t>B+D</w:t>
      </w:r>
      <w:proofErr w:type="spellEnd"/>
      <w:r>
        <w:rPr>
          <w:rFonts w:eastAsia="TrebuchetMS"/>
        </w:rPr>
        <w:t xml:space="preserve"> = nadwyżka producenta (ceny poniżej ceny równowagi na funkcji podaży)</w:t>
      </w:r>
    </w:p>
    <w:p w:rsidR="007F3501" w:rsidRDefault="007F3501" w:rsidP="007F3501">
      <w:pPr>
        <w:autoSpaceDE w:val="0"/>
        <w:autoSpaceDN w:val="0"/>
        <w:adjustRightInd w:val="0"/>
        <w:ind w:left="708"/>
        <w:rPr>
          <w:rFonts w:eastAsia="TrebuchetMS"/>
        </w:rPr>
      </w:pPr>
      <w:r>
        <w:rPr>
          <w:rFonts w:eastAsia="TrebuchetMS"/>
        </w:rPr>
        <w:t>C-E = strata dobrobytu w monopolu (stracili konsumenci, bo mogli kupić więcej i taniej)</w:t>
      </w:r>
    </w:p>
    <w:p w:rsidR="00B83155" w:rsidRDefault="00B83155" w:rsidP="00B83155">
      <w:pPr>
        <w:autoSpaceDE w:val="0"/>
        <w:autoSpaceDN w:val="0"/>
        <w:adjustRightInd w:val="0"/>
        <w:rPr>
          <w:rFonts w:eastAsia="TrebuchetMS"/>
        </w:rPr>
      </w:pPr>
    </w:p>
    <w:p w:rsidR="00B83155" w:rsidRPr="00B83155" w:rsidRDefault="00B83155" w:rsidP="00B83155">
      <w:pPr>
        <w:autoSpaceDE w:val="0"/>
        <w:autoSpaceDN w:val="0"/>
        <w:adjustRightInd w:val="0"/>
        <w:rPr>
          <w:rFonts w:eastAsia="TrebuchetMS"/>
        </w:rPr>
      </w:pPr>
      <w:r w:rsidRPr="00B83155">
        <w:rPr>
          <w:rFonts w:eastAsia="TrebuchetMS"/>
        </w:rPr>
        <w:t>3.</w:t>
      </w:r>
      <w:r>
        <w:rPr>
          <w:rFonts w:eastAsia="TrebuchetMS"/>
        </w:rPr>
        <w:t xml:space="preserve"> </w:t>
      </w:r>
      <w:r>
        <w:rPr>
          <w:rFonts w:eastAsia="TrebuchetMS"/>
        </w:rPr>
        <w:tab/>
      </w:r>
      <w:r w:rsidRPr="00B83155">
        <w:rPr>
          <w:rFonts w:eastAsia="TrebuchetMS"/>
        </w:rPr>
        <w:t>Wskaźniki:</w:t>
      </w:r>
    </w:p>
    <w:p w:rsidR="00B83155" w:rsidRDefault="00B83155" w:rsidP="00B83155">
      <w:pPr>
        <w:rPr>
          <w:rFonts w:eastAsia="TrebuchetMS"/>
        </w:rPr>
      </w:pPr>
      <w:r>
        <w:rPr>
          <w:rFonts w:eastAsia="TrebuchetMS"/>
        </w:rPr>
        <w:t>1- wskaźnik cenowej elastyczności popytu</w:t>
      </w:r>
    </w:p>
    <w:p w:rsidR="00B83155" w:rsidRDefault="00B83155" w:rsidP="00B83155">
      <w:pPr>
        <w:rPr>
          <w:rFonts w:eastAsia="TrebuchetMS"/>
        </w:rPr>
      </w:pPr>
      <w:r>
        <w:rPr>
          <w:rFonts w:eastAsia="TrebuchetMS"/>
        </w:rPr>
        <w:t>2- wskaźnik mierzonej elastyczności cenowej popytu</w:t>
      </w:r>
    </w:p>
    <w:p w:rsidR="00B83155" w:rsidRDefault="00B83155" w:rsidP="00B83155">
      <w:pPr>
        <w:rPr>
          <w:rFonts w:eastAsia="TrebuchetMS"/>
        </w:rPr>
      </w:pPr>
      <w:r>
        <w:rPr>
          <w:rFonts w:eastAsia="TrebuchetMS"/>
        </w:rPr>
        <w:t xml:space="preserve">3- Indeks monopolu </w:t>
      </w:r>
      <w:proofErr w:type="spellStart"/>
      <w:r>
        <w:rPr>
          <w:rFonts w:eastAsia="TrebuchetMS"/>
        </w:rPr>
        <w:t>Lernera</w:t>
      </w:r>
      <w:proofErr w:type="spellEnd"/>
      <w:r>
        <w:rPr>
          <w:rFonts w:eastAsia="TrebuchetMS"/>
        </w:rPr>
        <w:t xml:space="preserve"> (nie </w:t>
      </w:r>
      <w:proofErr w:type="spellStart"/>
      <w:r>
        <w:rPr>
          <w:rFonts w:eastAsia="TrebuchetMS"/>
        </w:rPr>
        <w:t>przekraca</w:t>
      </w:r>
      <w:proofErr w:type="spellEnd"/>
      <w:r>
        <w:rPr>
          <w:rFonts w:eastAsia="TrebuchetMS"/>
        </w:rPr>
        <w:t xml:space="preserve"> 1, bo MC jest nieujemny)</w:t>
      </w:r>
    </w:p>
    <w:p w:rsidR="00B83155" w:rsidRDefault="00B83155" w:rsidP="00B83155">
      <w:pPr>
        <w:rPr>
          <w:rFonts w:eastAsia="TrebuchetMS"/>
        </w:rPr>
      </w:pPr>
      <w:r>
        <w:rPr>
          <w:rFonts w:eastAsia="TrebuchetMS"/>
        </w:rPr>
        <w:t>4- Wskaźnik Rothschilda</w:t>
      </w:r>
    </w:p>
    <w:p w:rsidR="00B83155" w:rsidRDefault="00B83155" w:rsidP="00B83155">
      <w:pPr>
        <w:rPr>
          <w:rFonts w:eastAsia="TrebuchetMS"/>
        </w:rPr>
      </w:pPr>
    </w:p>
    <w:p w:rsidR="006B20DC" w:rsidRDefault="00B83155" w:rsidP="00B83155">
      <w:pPr>
        <w:rPr>
          <w:rFonts w:eastAsia="TrebuchetMS"/>
          <w:szCs w:val="20"/>
        </w:rPr>
      </w:pPr>
      <w:r w:rsidRPr="00B83155">
        <w:rPr>
          <w:rFonts w:eastAsia="TrebuchetMS"/>
        </w:rPr>
        <w:lastRenderedPageBreak/>
        <w:t xml:space="preserve">LERNERA:     L = </w:t>
      </w:r>
      <m:oMath>
        <m:f>
          <m:fPr>
            <m:ctrlPr>
              <w:rPr>
                <w:rFonts w:ascii="Cambria Math" w:eastAsia="TrebuchetMS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TrebuchetMS" w:hAnsi="Cambria Math" w:cs="Cambria Math"/>
                <w:szCs w:val="20"/>
              </w:rPr>
              <m:t>P-MC</m:t>
            </m:r>
          </m:num>
          <m:den>
            <m:r>
              <m:rPr>
                <m:sty m:val="p"/>
              </m:rPr>
              <w:rPr>
                <w:rFonts w:ascii="Cambria Math" w:eastAsia="TrebuchetMS" w:hAnsi="Cambria Math" w:cs="Cambria Math"/>
                <w:szCs w:val="20"/>
              </w:rPr>
              <m:t>P</m:t>
            </m:r>
          </m:den>
        </m:f>
      </m:oMath>
      <w:r w:rsidRPr="00B83155">
        <w:rPr>
          <w:rFonts w:eastAsia="TrebuchetMS"/>
          <w:szCs w:val="20"/>
        </w:rPr>
        <w:t xml:space="preserve"> = </w:t>
      </w:r>
      <m:oMath>
        <m:f>
          <m:fPr>
            <m:ctrlPr>
              <w:rPr>
                <w:rFonts w:ascii="Cambria Math" w:eastAsia="TrebuchetMS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TrebuchetMS" w:hAnsi="Cambria Math" w:cs="Cambria Math"/>
                <w:szCs w:val="20"/>
              </w:rPr>
              <m:t>- 1</m:t>
            </m:r>
          </m:num>
          <m:den>
            <m:r>
              <m:rPr>
                <m:sty m:val="p"/>
              </m:rPr>
              <w:rPr>
                <w:rFonts w:ascii="Cambria Math" w:eastAsia="TrebuchetMS" w:hAnsi="Cambria Math" w:cs="Cambria Math"/>
                <w:szCs w:val="20"/>
              </w:rPr>
              <m:t>e</m:t>
            </m:r>
          </m:den>
        </m:f>
      </m:oMath>
      <w:r>
        <w:rPr>
          <w:rFonts w:eastAsia="TrebuchetMS"/>
          <w:szCs w:val="20"/>
        </w:rPr>
        <w:t xml:space="preserve">     (e;współczynnik elastyczności cenowej po</w:t>
      </w:r>
      <w:r w:rsidR="006B20DC">
        <w:rPr>
          <w:rFonts w:eastAsia="TrebuchetMS"/>
          <w:szCs w:val="20"/>
        </w:rPr>
        <w:t xml:space="preserve">pytu, </w:t>
      </w:r>
      <w:proofErr w:type="spellStart"/>
      <w:r w:rsidR="006B20DC">
        <w:rPr>
          <w:rFonts w:eastAsia="TrebuchetMS"/>
          <w:szCs w:val="20"/>
        </w:rPr>
        <w:t>P;cena</w:t>
      </w:r>
      <w:proofErr w:type="spellEnd"/>
      <w:r w:rsidR="006B20DC">
        <w:rPr>
          <w:rFonts w:eastAsia="TrebuchetMS"/>
          <w:szCs w:val="20"/>
        </w:rPr>
        <w:t xml:space="preserve"> rynkowa)</w:t>
      </w:r>
    </w:p>
    <w:p w:rsidR="006B20DC" w:rsidRDefault="006B20DC" w:rsidP="00B83155">
      <w:pPr>
        <w:rPr>
          <w:rFonts w:eastAsia="TrebuchetMS"/>
          <w:szCs w:val="20"/>
        </w:rPr>
      </w:pPr>
    </w:p>
    <w:p w:rsidR="006B20DC" w:rsidRDefault="006B20DC" w:rsidP="00B83155">
      <w:pPr>
        <w:rPr>
          <w:rFonts w:eastAsia="TrebuchetMS"/>
          <w:szCs w:val="20"/>
        </w:rPr>
      </w:pPr>
      <w:r>
        <w:rPr>
          <w:rFonts w:eastAsia="TrebuchetMS"/>
          <w:szCs w:val="20"/>
        </w:rPr>
        <w:t>*W konkurencji doskonałej  P= MC =&gt; L=0    (Brak siły rynkowej)</w:t>
      </w:r>
    </w:p>
    <w:p w:rsidR="006B20DC" w:rsidRDefault="006B20DC" w:rsidP="00B83155">
      <w:pPr>
        <w:rPr>
          <w:rFonts w:eastAsia="TrebuchetMS"/>
          <w:szCs w:val="20"/>
        </w:rPr>
      </w:pPr>
      <w:r>
        <w:rPr>
          <w:rFonts w:eastAsia="TrebuchetMS"/>
          <w:szCs w:val="20"/>
        </w:rPr>
        <w:t>*Monopol  L= 1/E     (E; wartość cenowej elastyczności popytu)</w:t>
      </w:r>
    </w:p>
    <w:p w:rsidR="00A51B91" w:rsidRDefault="00A51B91" w:rsidP="00B83155">
      <w:pPr>
        <w:rPr>
          <w:rFonts w:eastAsia="TrebuchetMS"/>
          <w:szCs w:val="20"/>
        </w:rPr>
      </w:pPr>
      <w:r>
        <w:rPr>
          <w:rFonts w:eastAsia="TrebuchetMS"/>
          <w:noProof/>
          <w:szCs w:val="20"/>
        </w:rPr>
        <w:drawing>
          <wp:inline distT="0" distB="0" distL="0" distR="0">
            <wp:extent cx="2085975" cy="1914525"/>
            <wp:effectExtent l="19050" t="0" r="9525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B91" w:rsidRDefault="00A51B91" w:rsidP="00B83155">
      <w:pPr>
        <w:rPr>
          <w:rFonts w:eastAsia="TrebuchetMS"/>
          <w:szCs w:val="20"/>
        </w:rPr>
      </w:pPr>
      <w:r>
        <w:rPr>
          <w:rFonts w:eastAsia="TrebuchetMS"/>
          <w:szCs w:val="20"/>
        </w:rPr>
        <w:t>*Elastyczność popytu i narzut cenowy</w:t>
      </w:r>
    </w:p>
    <w:p w:rsidR="00A51B91" w:rsidRDefault="00A51B91" w:rsidP="00B83155">
      <w:pPr>
        <w:rPr>
          <w:rFonts w:eastAsia="TrebuchetMS"/>
          <w:szCs w:val="20"/>
        </w:rPr>
      </w:pPr>
    </w:p>
    <w:p w:rsidR="00A51B91" w:rsidRDefault="00A51B91" w:rsidP="00B83155">
      <w:pPr>
        <w:rPr>
          <w:rFonts w:eastAsia="TrebuchetMS"/>
          <w:szCs w:val="20"/>
        </w:rPr>
      </w:pPr>
      <w:r>
        <w:rPr>
          <w:rFonts w:eastAsia="TrebuchetMS"/>
          <w:noProof/>
          <w:szCs w:val="20"/>
        </w:rPr>
        <w:drawing>
          <wp:inline distT="0" distB="0" distL="0" distR="0">
            <wp:extent cx="2038350" cy="1790700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0FE" w:rsidRDefault="00D160FE" w:rsidP="00B83155">
      <w:pPr>
        <w:rPr>
          <w:rFonts w:eastAsia="TrebuchetMS"/>
          <w:szCs w:val="20"/>
        </w:rPr>
      </w:pPr>
      <w:r>
        <w:rPr>
          <w:rFonts w:eastAsia="TrebuchetMS"/>
          <w:szCs w:val="20"/>
        </w:rPr>
        <w:t>*Rothschilda</w:t>
      </w:r>
    </w:p>
    <w:p w:rsidR="00D160FE" w:rsidRDefault="00D160FE" w:rsidP="00B83155">
      <w:pPr>
        <w:rPr>
          <w:rFonts w:eastAsia="TrebuchetMS"/>
          <w:szCs w:val="20"/>
        </w:rPr>
      </w:pPr>
    </w:p>
    <w:p w:rsidR="00D160FE" w:rsidRDefault="00D160FE" w:rsidP="00B83155">
      <w:pPr>
        <w:rPr>
          <w:rFonts w:eastAsia="TrebuchetMS"/>
          <w:szCs w:val="20"/>
        </w:rPr>
      </w:pPr>
      <w:r>
        <w:rPr>
          <w:rFonts w:eastAsia="TrebuchetMS"/>
          <w:szCs w:val="20"/>
        </w:rPr>
        <w:t xml:space="preserve">ROTH= </w:t>
      </w:r>
      <w:proofErr w:type="spellStart"/>
      <w:r>
        <w:rPr>
          <w:rFonts w:eastAsia="TrebuchetMS"/>
          <w:szCs w:val="20"/>
        </w:rPr>
        <w:t>tgα</w:t>
      </w:r>
      <w:proofErr w:type="spellEnd"/>
      <w:r>
        <w:rPr>
          <w:rFonts w:eastAsia="TrebuchetMS"/>
          <w:szCs w:val="20"/>
        </w:rPr>
        <w:t xml:space="preserve"> / </w:t>
      </w:r>
      <w:proofErr w:type="spellStart"/>
      <w:r>
        <w:rPr>
          <w:rFonts w:eastAsia="TrebuchetMS"/>
          <w:szCs w:val="20"/>
        </w:rPr>
        <w:t>tgβ</w:t>
      </w:r>
      <w:proofErr w:type="spellEnd"/>
    </w:p>
    <w:p w:rsidR="00D160FE" w:rsidRDefault="00D160FE" w:rsidP="00B83155">
      <w:pPr>
        <w:rPr>
          <w:rFonts w:eastAsia="TrebuchetMS"/>
          <w:szCs w:val="20"/>
        </w:rPr>
      </w:pPr>
    </w:p>
    <w:p w:rsidR="00D160FE" w:rsidRDefault="00D160FE" w:rsidP="00B83155">
      <w:pPr>
        <w:rPr>
          <w:rFonts w:eastAsia="TrebuchetMS"/>
          <w:szCs w:val="20"/>
        </w:rPr>
      </w:pPr>
      <w:r>
        <w:rPr>
          <w:rFonts w:eastAsia="TrebuchetMS"/>
          <w:noProof/>
          <w:szCs w:val="20"/>
        </w:rPr>
        <w:drawing>
          <wp:inline distT="0" distB="0" distL="0" distR="0">
            <wp:extent cx="1885950" cy="1790700"/>
            <wp:effectExtent l="19050" t="0" r="0" b="0"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0FE" w:rsidRDefault="00ED783B" w:rsidP="00B83155">
      <w:pPr>
        <w:rPr>
          <w:rFonts w:eastAsia="TrebuchetMS"/>
          <w:szCs w:val="20"/>
        </w:rPr>
      </w:pPr>
      <w:r>
        <w:rPr>
          <w:rFonts w:eastAsia="TrebuchetMS"/>
          <w:szCs w:val="20"/>
        </w:rPr>
        <w:t>4.    BARIERY WEJŚCIA:</w:t>
      </w:r>
    </w:p>
    <w:p w:rsidR="00ED783B" w:rsidRDefault="00ED783B" w:rsidP="00B83155">
      <w:pPr>
        <w:rPr>
          <w:rFonts w:eastAsia="TrebuchetMS"/>
          <w:szCs w:val="20"/>
        </w:rPr>
      </w:pPr>
      <w:r>
        <w:rPr>
          <w:rFonts w:eastAsia="TrebuchetMS"/>
          <w:szCs w:val="20"/>
        </w:rPr>
        <w:t>-różnicowanie produktu</w:t>
      </w:r>
    </w:p>
    <w:p w:rsidR="00ED783B" w:rsidRDefault="00ED783B" w:rsidP="00B83155">
      <w:pPr>
        <w:rPr>
          <w:rFonts w:eastAsia="TrebuchetMS"/>
          <w:szCs w:val="20"/>
        </w:rPr>
      </w:pPr>
      <w:r>
        <w:rPr>
          <w:rFonts w:eastAsia="TrebuchetMS"/>
          <w:szCs w:val="20"/>
        </w:rPr>
        <w:t>- kontrola nad zasobami naturalnymi</w:t>
      </w:r>
    </w:p>
    <w:p w:rsidR="00ED783B" w:rsidRDefault="00ED783B" w:rsidP="00B83155">
      <w:pPr>
        <w:rPr>
          <w:rFonts w:eastAsia="TrebuchetMS"/>
          <w:szCs w:val="20"/>
        </w:rPr>
      </w:pPr>
      <w:r>
        <w:rPr>
          <w:rFonts w:eastAsia="TrebuchetMS"/>
          <w:szCs w:val="20"/>
        </w:rPr>
        <w:t>-patenty, prawa autorskie, znaki firmowe i inne bariery prawne</w:t>
      </w:r>
    </w:p>
    <w:p w:rsidR="00ED783B" w:rsidRDefault="00ED783B" w:rsidP="00B83155">
      <w:pPr>
        <w:rPr>
          <w:rFonts w:eastAsia="TrebuchetMS"/>
          <w:szCs w:val="20"/>
        </w:rPr>
      </w:pPr>
      <w:r>
        <w:rPr>
          <w:rFonts w:eastAsia="TrebuchetMS"/>
          <w:szCs w:val="20"/>
        </w:rPr>
        <w:t>-bariery strategiczne</w:t>
      </w:r>
    </w:p>
    <w:p w:rsidR="00ED783B" w:rsidRDefault="00ED783B" w:rsidP="00B83155">
      <w:pPr>
        <w:rPr>
          <w:rFonts w:eastAsia="TrebuchetMS"/>
          <w:szCs w:val="20"/>
        </w:rPr>
      </w:pPr>
    </w:p>
    <w:p w:rsidR="00DF2DF9" w:rsidRDefault="00DF2DF9">
      <w:pPr>
        <w:rPr>
          <w:rFonts w:eastAsia="TrebuchetMS"/>
          <w:szCs w:val="20"/>
        </w:rPr>
      </w:pPr>
      <w:r>
        <w:rPr>
          <w:rFonts w:eastAsia="TrebuchetMS"/>
          <w:szCs w:val="20"/>
        </w:rPr>
        <w:br w:type="page"/>
      </w:r>
    </w:p>
    <w:p w:rsidR="00DF2DF9" w:rsidRDefault="00DF2DF9" w:rsidP="00B83155">
      <w:pPr>
        <w:rPr>
          <w:rFonts w:eastAsia="TrebuchetMS"/>
          <w:szCs w:val="20"/>
        </w:rPr>
      </w:pPr>
      <w:r>
        <w:rPr>
          <w:rFonts w:eastAsia="TrebuchetMS"/>
          <w:szCs w:val="20"/>
        </w:rPr>
        <w:lastRenderedPageBreak/>
        <w:t>5.     NATURALNY MONOPOL</w:t>
      </w:r>
    </w:p>
    <w:p w:rsidR="00E775C8" w:rsidRDefault="00E775C8" w:rsidP="001444D7">
      <w:pPr>
        <w:autoSpaceDE w:val="0"/>
        <w:autoSpaceDN w:val="0"/>
        <w:adjustRightInd w:val="0"/>
        <w:rPr>
          <w:rFonts w:eastAsia="TrebuchetMS"/>
          <w:szCs w:val="20"/>
        </w:rPr>
      </w:pPr>
    </w:p>
    <w:p w:rsidR="00DF2DF9" w:rsidRDefault="00DF2DF9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  <w:noProof/>
        </w:rPr>
        <w:drawing>
          <wp:inline distT="0" distB="0" distL="0" distR="0">
            <wp:extent cx="4086225" cy="1981200"/>
            <wp:effectExtent l="19050" t="0" r="9525" b="0"/>
            <wp:docPr id="1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7D4" w:rsidRDefault="002327D4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*DYSKRYMINACJA CENOWA TRZECIEGO RODZAJU:</w:t>
      </w:r>
    </w:p>
    <w:p w:rsidR="002327D4" w:rsidRDefault="002327D4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*</w:t>
      </w:r>
      <w:r w:rsidRPr="002327D4">
        <w:rPr>
          <w:rFonts w:eastAsia="TrebuchetMS"/>
        </w:rPr>
        <w:t xml:space="preserve"> </w:t>
      </w:r>
      <w:r>
        <w:rPr>
          <w:rFonts w:eastAsia="TrebuchetMS"/>
        </w:rPr>
        <w:t>DYSKRYMINACJA CENOWA DRUGIEGO RODZAJU</w:t>
      </w:r>
    </w:p>
    <w:p w:rsidR="002327D4" w:rsidRDefault="002327D4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*</w:t>
      </w:r>
      <w:r w:rsidRPr="002327D4">
        <w:rPr>
          <w:rFonts w:eastAsia="TrebuchetMS"/>
        </w:rPr>
        <w:t xml:space="preserve"> </w:t>
      </w:r>
      <w:r>
        <w:rPr>
          <w:rFonts w:eastAsia="TrebuchetMS"/>
        </w:rPr>
        <w:t>DYSKRYMINACJA CENOWA PIERWSZEGO RODZAJU(doskonała dyskryminacja cenowa, gdy cena zrówna się z MC przestajemy sprzedawać)</w:t>
      </w:r>
    </w:p>
    <w:p w:rsidR="002327D4" w:rsidRDefault="002327D4" w:rsidP="001444D7">
      <w:pPr>
        <w:autoSpaceDE w:val="0"/>
        <w:autoSpaceDN w:val="0"/>
        <w:adjustRightInd w:val="0"/>
        <w:rPr>
          <w:rFonts w:eastAsia="TrebuchetMS"/>
        </w:rPr>
      </w:pPr>
    </w:p>
    <w:p w:rsidR="008C1848" w:rsidRDefault="008C1848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*REGULACJA CEN W MONOPOLU:</w:t>
      </w:r>
    </w:p>
    <w:p w:rsidR="008C1848" w:rsidRDefault="008C1848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-niech konsumenci płacą cenę = MC (gdy przetną się te funkcje )</w:t>
      </w:r>
    </w:p>
    <w:p w:rsidR="008C1848" w:rsidRDefault="008C1848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 LRAC = cena (wychodzi na zero)</w:t>
      </w:r>
    </w:p>
    <w:p w:rsidR="008C1848" w:rsidRDefault="008C1848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-redukcja kosztów stałych</w:t>
      </w:r>
    </w:p>
    <w:p w:rsidR="00194E7C" w:rsidRDefault="00194E7C" w:rsidP="001444D7">
      <w:pPr>
        <w:autoSpaceDE w:val="0"/>
        <w:autoSpaceDN w:val="0"/>
        <w:adjustRightInd w:val="0"/>
        <w:rPr>
          <w:rFonts w:eastAsia="TrebuchetMS"/>
        </w:rPr>
      </w:pPr>
    </w:p>
    <w:p w:rsidR="00194E7C" w:rsidRDefault="00194E7C">
      <w:pPr>
        <w:rPr>
          <w:rFonts w:eastAsia="TrebuchetMS"/>
        </w:rPr>
      </w:pPr>
      <w:r>
        <w:rPr>
          <w:rFonts w:eastAsia="TrebuchetMS"/>
        </w:rPr>
        <w:br w:type="page"/>
      </w:r>
    </w:p>
    <w:p w:rsidR="00194E7C" w:rsidRDefault="00194E7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lastRenderedPageBreak/>
        <w:t>WYKŁAD 07.04.2010</w:t>
      </w:r>
    </w:p>
    <w:p w:rsidR="00194E7C" w:rsidRDefault="00194E7C" w:rsidP="001444D7">
      <w:pPr>
        <w:autoSpaceDE w:val="0"/>
        <w:autoSpaceDN w:val="0"/>
        <w:adjustRightInd w:val="0"/>
        <w:rPr>
          <w:rFonts w:eastAsia="TrebuchetMS"/>
        </w:rPr>
      </w:pPr>
    </w:p>
    <w:p w:rsidR="00194E7C" w:rsidRDefault="00194E7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OLIGOPOL</w:t>
      </w:r>
    </w:p>
    <w:p w:rsidR="00194E7C" w:rsidRDefault="00194E7C" w:rsidP="001444D7">
      <w:pPr>
        <w:autoSpaceDE w:val="0"/>
        <w:autoSpaceDN w:val="0"/>
        <w:adjustRightInd w:val="0"/>
        <w:rPr>
          <w:rFonts w:eastAsia="TrebuchetMS"/>
        </w:rPr>
      </w:pPr>
    </w:p>
    <w:p w:rsidR="00194E7C" w:rsidRDefault="00194E7C" w:rsidP="00194E7C">
      <w:pPr>
        <w:autoSpaceDE w:val="0"/>
        <w:autoSpaceDN w:val="0"/>
        <w:adjustRightInd w:val="0"/>
        <w:rPr>
          <w:rFonts w:eastAsia="TrebuchetMS"/>
        </w:rPr>
      </w:pPr>
      <w:r w:rsidRPr="00194E7C">
        <w:rPr>
          <w:rFonts w:eastAsia="TrebuchetMS"/>
        </w:rPr>
        <w:t>1.</w:t>
      </w:r>
      <w:r>
        <w:rPr>
          <w:rFonts w:eastAsia="TrebuchetMS"/>
        </w:rPr>
        <w:t xml:space="preserve">    TEORIA GIER</w:t>
      </w:r>
    </w:p>
    <w:p w:rsidR="00194E7C" w:rsidRDefault="00194E7C" w:rsidP="00194E7C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ab/>
        <w:t>1.</w:t>
      </w:r>
      <w:r>
        <w:rPr>
          <w:rFonts w:eastAsia="TrebuchetMS"/>
        </w:rPr>
        <w:tab/>
        <w:t>gracze i ich posunięcia (konkurenci, na rynku musi być przynajmniej 2 graczy)</w:t>
      </w:r>
    </w:p>
    <w:p w:rsidR="00194E7C" w:rsidRDefault="00194E7C" w:rsidP="00194E7C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ab/>
        <w:t>2.</w:t>
      </w:r>
      <w:r>
        <w:rPr>
          <w:rFonts w:eastAsia="TrebuchetMS"/>
        </w:rPr>
        <w:tab/>
        <w:t>wyniki i wypłaty</w:t>
      </w:r>
    </w:p>
    <w:p w:rsidR="00194E7C" w:rsidRDefault="00194E7C" w:rsidP="00194E7C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ab/>
      </w:r>
      <w:r>
        <w:rPr>
          <w:rFonts w:eastAsia="TrebuchetMS"/>
        </w:rPr>
        <w:tab/>
        <w:t>-pieniężna ( np.: osiągnięte zyski)</w:t>
      </w:r>
    </w:p>
    <w:p w:rsidR="00194E7C" w:rsidRDefault="00194E7C" w:rsidP="00194E7C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ab/>
      </w:r>
      <w:r>
        <w:rPr>
          <w:rFonts w:eastAsia="TrebuchetMS"/>
        </w:rPr>
        <w:tab/>
        <w:t>-niepieniężna ( np.: zdobycze terytorialne)</w:t>
      </w:r>
    </w:p>
    <w:p w:rsidR="00194E7C" w:rsidRDefault="006432AB" w:rsidP="00194E7C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WAŻNE ZAŁOŻENIE:</w:t>
      </w:r>
    </w:p>
    <w:p w:rsidR="006432AB" w:rsidRDefault="006432AB" w:rsidP="00194E7C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-Każdy gracz chce jak najlepiej dla siebie czyli maksymalizuje swoje zyski lub minimalizuje straty.</w:t>
      </w:r>
    </w:p>
    <w:p w:rsidR="006432AB" w:rsidRDefault="006432AB" w:rsidP="00194E7C">
      <w:pPr>
        <w:autoSpaceDE w:val="0"/>
        <w:autoSpaceDN w:val="0"/>
        <w:adjustRightInd w:val="0"/>
        <w:rPr>
          <w:rFonts w:eastAsia="TrebuchetMS"/>
        </w:rPr>
      </w:pPr>
    </w:p>
    <w:p w:rsidR="006432AB" w:rsidRDefault="006432AB" w:rsidP="00194E7C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PODZIAŁ GIER:</w:t>
      </w:r>
    </w:p>
    <w:p w:rsidR="006432AB" w:rsidRDefault="006432AB" w:rsidP="00194E7C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-jedno- wieloetapowe (decyzja podejmowana w tym samym czasie, np. szachy)</w:t>
      </w:r>
    </w:p>
    <w:p w:rsidR="006432AB" w:rsidRDefault="006432AB" w:rsidP="00194E7C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-z pełna i niepełną informacją</w:t>
      </w:r>
    </w:p>
    <w:p w:rsidR="006432AB" w:rsidRDefault="006432AB" w:rsidP="00194E7C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-z kompletną i niekompletną pamięcią</w:t>
      </w:r>
    </w:p>
    <w:p w:rsidR="006432AB" w:rsidRDefault="006432AB" w:rsidP="00194E7C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-jednorazowe i powtarzalne (horyzont czasowy)</w:t>
      </w:r>
    </w:p>
    <w:p w:rsidR="006432AB" w:rsidRDefault="006432AB" w:rsidP="00194E7C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-z 2 graczami, z 3 graczami i więcej</w:t>
      </w:r>
    </w:p>
    <w:p w:rsidR="006432AB" w:rsidRDefault="006432AB" w:rsidP="00194E7C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-gry o stałej sumie</w:t>
      </w:r>
    </w:p>
    <w:p w:rsidR="006432AB" w:rsidRDefault="006432AB" w:rsidP="00194E7C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-gry macierzowe</w:t>
      </w:r>
    </w:p>
    <w:p w:rsidR="006432AB" w:rsidRDefault="006432AB" w:rsidP="00194E7C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 xml:space="preserve">-gry </w:t>
      </w:r>
      <w:proofErr w:type="spellStart"/>
      <w:r>
        <w:rPr>
          <w:rFonts w:eastAsia="TrebuchetMS"/>
        </w:rPr>
        <w:t>dwumacierzowe</w:t>
      </w:r>
      <w:proofErr w:type="spellEnd"/>
    </w:p>
    <w:p w:rsidR="006432AB" w:rsidRDefault="006432AB" w:rsidP="00194E7C">
      <w:pPr>
        <w:autoSpaceDE w:val="0"/>
        <w:autoSpaceDN w:val="0"/>
        <w:adjustRightInd w:val="0"/>
        <w:rPr>
          <w:rFonts w:eastAsia="TrebuchetMS"/>
        </w:rPr>
      </w:pPr>
    </w:p>
    <w:p w:rsidR="006432AB" w:rsidRDefault="006432AB" w:rsidP="00194E7C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DYLEMAT WIĘŹNIA:</w:t>
      </w:r>
    </w:p>
    <w:p w:rsidR="006432AB" w:rsidRDefault="006432AB" w:rsidP="00194E7C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-Strategia dominująca</w:t>
      </w:r>
    </w:p>
    <w:p w:rsidR="006432AB" w:rsidRDefault="006432AB" w:rsidP="00194E7C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-strategia zdominowana</w:t>
      </w:r>
    </w:p>
    <w:p w:rsidR="006432AB" w:rsidRDefault="006432AB" w:rsidP="00194E7C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*Cel -&gt; każdy z więźniów chcę odbyć jak najkrótszą karę</w:t>
      </w:r>
    </w:p>
    <w:p w:rsidR="006432AB" w:rsidRDefault="006432AB" w:rsidP="00194E7C">
      <w:pPr>
        <w:autoSpaceDE w:val="0"/>
        <w:autoSpaceDN w:val="0"/>
        <w:adjustRightInd w:val="0"/>
        <w:rPr>
          <w:rFonts w:eastAsia="TrebuchetMS"/>
        </w:rPr>
      </w:pPr>
    </w:p>
    <w:p w:rsidR="006432AB" w:rsidRDefault="006432AB" w:rsidP="00194E7C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 xml:space="preserve">*Równowaga </w:t>
      </w:r>
      <w:proofErr w:type="spellStart"/>
      <w:r>
        <w:rPr>
          <w:rFonts w:eastAsia="TrebuchetMS"/>
        </w:rPr>
        <w:t>Nasha</w:t>
      </w:r>
      <w:proofErr w:type="spellEnd"/>
    </w:p>
    <w:p w:rsidR="006432AB" w:rsidRPr="00194E7C" w:rsidRDefault="006432AB" w:rsidP="00194E7C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 xml:space="preserve">-nie oznacza, tego że obaj gracze </w:t>
      </w:r>
      <w:proofErr w:type="spellStart"/>
      <w:r>
        <w:rPr>
          <w:rFonts w:eastAsia="TrebuchetMS"/>
        </w:rPr>
        <w:t>osiągaja</w:t>
      </w:r>
      <w:proofErr w:type="spellEnd"/>
      <w:r>
        <w:rPr>
          <w:rFonts w:eastAsia="TrebuchetMS"/>
        </w:rPr>
        <w:t xml:space="preserve"> największe możliwe wypłaty</w:t>
      </w:r>
    </w:p>
    <w:p w:rsidR="00017A86" w:rsidRPr="00B83155" w:rsidRDefault="00017A86" w:rsidP="001444D7">
      <w:pPr>
        <w:autoSpaceDE w:val="0"/>
        <w:autoSpaceDN w:val="0"/>
        <w:adjustRightInd w:val="0"/>
        <w:rPr>
          <w:rFonts w:eastAsia="TrebuchetMS"/>
        </w:rPr>
      </w:pPr>
    </w:p>
    <w:p w:rsidR="00017A86" w:rsidRDefault="00D66F5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PRZYKŁADY OLIGOPOLU:</w:t>
      </w: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 xml:space="preserve">-telefonia </w:t>
      </w:r>
      <w:proofErr w:type="spellStart"/>
      <w:r>
        <w:rPr>
          <w:rFonts w:eastAsia="TrebuchetMS"/>
        </w:rPr>
        <w:t>kmórkowa</w:t>
      </w:r>
      <w:proofErr w:type="spellEnd"/>
      <w:r>
        <w:rPr>
          <w:rFonts w:eastAsia="TrebuchetMS"/>
        </w:rPr>
        <w:t>, rynek cukru, rynek samochodów</w:t>
      </w: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CECHY:</w:t>
      </w: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-wysokie bariery wejścia/wyjścia</w:t>
      </w: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-kilku producentów</w:t>
      </w: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-produkt dowolny (homogeniczny lub zróżnicowany)</w:t>
      </w: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-współzależność</w:t>
      </w: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-zmowy producentów</w:t>
      </w: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MODEL COURNOTA</w:t>
      </w: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*DUOPOL:</w:t>
      </w: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-na rynku działają dwaj producenci oferujący ten sam produkt</w:t>
      </w: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-zależność między dwoma firmami oparta jest na mechanizmach</w:t>
      </w: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PODSTAWOWE ZAŁOŻENIA:</w:t>
      </w: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-każda z firm traktuje wielkość produkcji konkretną jako daną</w:t>
      </w: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-przedsiębiorstwa mają ten sam koszt produkcji</w:t>
      </w: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 koszty krańcowe MC = 0</w:t>
      </w: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-produkt jednorodny</w:t>
      </w: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-stosują jednakowe ceny</w:t>
      </w: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lastRenderedPageBreak/>
        <w:t>*DUOPOL EDGEWORTHA:</w:t>
      </w: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-produkt jednorodny</w:t>
      </w: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*DUOPOL CHAMBERLINA:</w:t>
      </w: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 xml:space="preserve">-każdy </w:t>
      </w:r>
      <w:proofErr w:type="spellStart"/>
      <w:r>
        <w:rPr>
          <w:rFonts w:eastAsia="TrebuchetMS"/>
        </w:rPr>
        <w:t>duopolista</w:t>
      </w:r>
      <w:proofErr w:type="spellEnd"/>
      <w:r>
        <w:rPr>
          <w:rFonts w:eastAsia="TrebuchetMS"/>
        </w:rPr>
        <w:t xml:space="preserve"> wyciąga wnioski na podstawie nabytych doświadczeń i reaguje odpowiednio na zmiany decyzji konkurenta</w:t>
      </w: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 xml:space="preserve">-każdy z </w:t>
      </w:r>
      <w:proofErr w:type="spellStart"/>
      <w:r>
        <w:rPr>
          <w:rFonts w:eastAsia="TrebuchetMS"/>
        </w:rPr>
        <w:t>duopolistów</w:t>
      </w:r>
      <w:proofErr w:type="spellEnd"/>
      <w:r>
        <w:rPr>
          <w:rFonts w:eastAsia="TrebuchetMS"/>
        </w:rPr>
        <w:t xml:space="preserve"> ma takie same udziały rynkowe i sprzedaje po </w:t>
      </w:r>
      <w:proofErr w:type="spellStart"/>
      <w:r>
        <w:rPr>
          <w:rFonts w:eastAsia="TrebuchetMS"/>
        </w:rPr>
        <w:t>Q</w:t>
      </w:r>
      <w:r>
        <w:rPr>
          <w:rFonts w:eastAsia="TrebuchetMS"/>
          <w:vertAlign w:val="subscript"/>
        </w:rPr>
        <w:t>e</w:t>
      </w:r>
      <w:proofErr w:type="spellEnd"/>
      <w:r>
        <w:rPr>
          <w:rFonts w:eastAsia="TrebuchetMS"/>
          <w:vertAlign w:val="subscript"/>
        </w:rPr>
        <w:t xml:space="preserve"> </w:t>
      </w:r>
      <w:r>
        <w:rPr>
          <w:rFonts w:eastAsia="TrebuchetMS"/>
        </w:rPr>
        <w:t xml:space="preserve">/ 2, a zysk wynosi </w:t>
      </w:r>
      <w:proofErr w:type="spellStart"/>
      <w:r>
        <w:rPr>
          <w:rFonts w:eastAsia="TrebuchetMS"/>
        </w:rPr>
        <w:t>P</w:t>
      </w:r>
      <w:r>
        <w:rPr>
          <w:rFonts w:eastAsia="TrebuchetMS"/>
          <w:vertAlign w:val="subscript"/>
        </w:rPr>
        <w:t>e</w:t>
      </w:r>
      <w:r>
        <w:rPr>
          <w:rFonts w:eastAsia="TrebuchetMS"/>
        </w:rPr>
        <w:t>Q</w:t>
      </w:r>
      <w:r>
        <w:rPr>
          <w:rFonts w:eastAsia="TrebuchetMS"/>
          <w:vertAlign w:val="subscript"/>
        </w:rPr>
        <w:t>e</w:t>
      </w:r>
      <w:proofErr w:type="spellEnd"/>
      <w:r>
        <w:rPr>
          <w:rFonts w:eastAsia="TrebuchetMS"/>
        </w:rPr>
        <w:t xml:space="preserve"> / 2.</w:t>
      </w: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</w:p>
    <w:p w:rsidR="00D66F5C" w:rsidRDefault="00D66F5C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*MODEL ZAŁAMANEJ KRZYWEJ POPYTU</w:t>
      </w:r>
    </w:p>
    <w:p w:rsidR="00D66F5C" w:rsidRDefault="005B4B4B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</w:t>
      </w:r>
      <w:r w:rsidR="001E72C9">
        <w:rPr>
          <w:rFonts w:eastAsia="TrebuchetMS"/>
        </w:rPr>
        <w:t>dosyć sztywne ceny</w:t>
      </w:r>
    </w:p>
    <w:p w:rsidR="001E72C9" w:rsidRDefault="001E72C9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-jeżeli jeden oligopolista podnosi ceny to inny nie reaguje lub reaguje słabo</w:t>
      </w:r>
    </w:p>
    <w:p w:rsidR="001E72C9" w:rsidRDefault="001E72C9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-natomiast jeżeli obniża cenę to inni też to zrobią gdyż chcą przyciągnąć klientów</w:t>
      </w:r>
    </w:p>
    <w:p w:rsidR="001E72C9" w:rsidRDefault="001E72C9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-model ten wyjaśnia stabilność cen na rynkach oligopolistycznych.</w:t>
      </w:r>
    </w:p>
    <w:p w:rsidR="001E72C9" w:rsidRDefault="00906BB6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  <w:noProof/>
        </w:rPr>
        <w:drawing>
          <wp:inline distT="0" distB="0" distL="0" distR="0">
            <wp:extent cx="3152775" cy="2343150"/>
            <wp:effectExtent l="19050" t="0" r="9525" b="0"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5F5" w:rsidRDefault="001805F5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FORMY WSPÓŁPRACY W OLIGOPOLU:</w:t>
      </w:r>
    </w:p>
    <w:p w:rsidR="001805F5" w:rsidRDefault="001805F5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-fuzja przedsiębiorstw działających na tym samym lub innym rynku</w:t>
      </w:r>
    </w:p>
    <w:p w:rsidR="001805F5" w:rsidRDefault="001805F5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-porozumienie kartelowe (legalna i jawna)</w:t>
      </w:r>
    </w:p>
    <w:p w:rsidR="001805F5" w:rsidRDefault="001805F5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-zmowa</w:t>
      </w:r>
    </w:p>
    <w:p w:rsidR="001805F5" w:rsidRDefault="001805F5" w:rsidP="001444D7">
      <w:pPr>
        <w:autoSpaceDE w:val="0"/>
        <w:autoSpaceDN w:val="0"/>
        <w:adjustRightInd w:val="0"/>
        <w:rPr>
          <w:rFonts w:eastAsia="TrebuchetMS"/>
        </w:rPr>
      </w:pPr>
    </w:p>
    <w:p w:rsidR="001805F5" w:rsidRDefault="001805F5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*SYNDYKAT:</w:t>
      </w:r>
    </w:p>
    <w:p w:rsidR="001805F5" w:rsidRDefault="001805F5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 xml:space="preserve">-forma zjednoczenia monopolistycznego, ograniczająca samodzielność handlową należących do niego firm, ale </w:t>
      </w:r>
      <w:proofErr w:type="spellStart"/>
      <w:r>
        <w:rPr>
          <w:rFonts w:eastAsia="TrebuchetMS"/>
        </w:rPr>
        <w:t>pozostawiąjąca</w:t>
      </w:r>
      <w:proofErr w:type="spellEnd"/>
      <w:r>
        <w:rPr>
          <w:rFonts w:eastAsia="TrebuchetMS"/>
        </w:rPr>
        <w:t xml:space="preserve"> im samodzielność prawną i wytwórczą.</w:t>
      </w:r>
    </w:p>
    <w:p w:rsidR="001805F5" w:rsidRDefault="001805F5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*TRUST:</w:t>
      </w:r>
    </w:p>
    <w:p w:rsidR="001805F5" w:rsidRDefault="001805F5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-najważniejsza forma zjednoczenia monopolistycznego. Po</w:t>
      </w:r>
      <w:r w:rsidR="00280D9E">
        <w:rPr>
          <w:rFonts w:eastAsia="TrebuchetMS"/>
        </w:rPr>
        <w:t>wstała z połączenia firm pod wspólnym zarządem i radą nadzorczą. Firmy tracą całkowicie swą samodzielność pod względem handlowym, wytwórczym i prawnym.</w:t>
      </w:r>
      <w:r w:rsidR="00B83D24">
        <w:rPr>
          <w:rFonts w:eastAsia="TrebuchetMS"/>
        </w:rPr>
        <w:t xml:space="preserve"> Właściciele firm stają się udziałowcami.</w:t>
      </w:r>
    </w:p>
    <w:p w:rsidR="00B83D24" w:rsidRDefault="00B83D24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*KONCERN:</w:t>
      </w:r>
    </w:p>
    <w:p w:rsidR="00B83D24" w:rsidRDefault="00B83D24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-zjednoczenie wielkich firm różnych gałęzi przemysłu, firm handlujących i banków.</w:t>
      </w:r>
    </w:p>
    <w:p w:rsidR="00AE2221" w:rsidRDefault="00AE2221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*KARTEL:</w:t>
      </w:r>
    </w:p>
    <w:p w:rsidR="00AE2221" w:rsidRDefault="00AE2221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-to grupa przedsiębiorstw, które zmówiły się w celu:</w:t>
      </w:r>
    </w:p>
    <w:p w:rsidR="00AE2221" w:rsidRDefault="00AE2221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ab/>
        <w:t>-kontrolowania cen</w:t>
      </w:r>
    </w:p>
    <w:p w:rsidR="00AE2221" w:rsidRDefault="00AE2221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ab/>
        <w:t>-kontrolowania wielkości podaży</w:t>
      </w:r>
    </w:p>
    <w:p w:rsidR="00AE2221" w:rsidRDefault="00AE2221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ab/>
        <w:t>-zapewnienia sobie zysku monopolowego</w:t>
      </w:r>
    </w:p>
    <w:p w:rsidR="00AE2221" w:rsidRDefault="00AE2221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*ZMOWA:</w:t>
      </w:r>
    </w:p>
    <w:p w:rsidR="00AE2221" w:rsidRDefault="00AE2221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-to tajne porozumienie między przedsiębiorstwami, która ma na celu uniknięcia wzajemnej konkurencji. Może dotyczyć m.in. :</w:t>
      </w:r>
    </w:p>
    <w:p w:rsidR="00AE2221" w:rsidRDefault="00AE2221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ab/>
        <w:t>-ustalania cen</w:t>
      </w:r>
    </w:p>
    <w:p w:rsidR="00AE2221" w:rsidRDefault="00AE2221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lastRenderedPageBreak/>
        <w:tab/>
        <w:t>-wielkości produkcji</w:t>
      </w:r>
    </w:p>
    <w:p w:rsidR="00AE2221" w:rsidRDefault="00AE2221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ab/>
        <w:t>-podziału rynków zbytu i zaopatrzenia</w:t>
      </w:r>
    </w:p>
    <w:p w:rsidR="00AE2221" w:rsidRDefault="00AE2221" w:rsidP="00AE2221">
      <w:pPr>
        <w:autoSpaceDE w:val="0"/>
        <w:autoSpaceDN w:val="0"/>
        <w:adjustRightInd w:val="0"/>
        <w:ind w:left="708"/>
        <w:rPr>
          <w:rFonts w:eastAsia="TrebuchetMS"/>
        </w:rPr>
      </w:pPr>
      <w:r>
        <w:rPr>
          <w:rFonts w:eastAsia="TrebuchetMS"/>
        </w:rPr>
        <w:t>-wspólnej akcji tworzenia barier wejścia dla nowych konkurentów rzeczywistych bądź potencjalnych</w:t>
      </w:r>
    </w:p>
    <w:p w:rsidR="00AE2221" w:rsidRDefault="00AE2221" w:rsidP="00AE2221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*PRZYWÓDZTWO CENOWE:</w:t>
      </w:r>
    </w:p>
    <w:p w:rsidR="00AE2221" w:rsidRDefault="00AE2221" w:rsidP="00AE2221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 występuje gdy jedno z przedsiębiorstw działających w branży dominuje nad innymi i pozostałe firmy naśladują jego decyzje cenowe.</w:t>
      </w:r>
    </w:p>
    <w:p w:rsidR="00AE2221" w:rsidRDefault="00AE2221" w:rsidP="00AE2221">
      <w:pPr>
        <w:autoSpaceDE w:val="0"/>
        <w:autoSpaceDN w:val="0"/>
        <w:adjustRightInd w:val="0"/>
        <w:rPr>
          <w:rFonts w:eastAsia="TrebuchetMS"/>
        </w:rPr>
      </w:pPr>
    </w:p>
    <w:p w:rsidR="00AE2221" w:rsidRDefault="00AE2221" w:rsidP="00AE2221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TEORIA GIER:</w:t>
      </w:r>
    </w:p>
    <w:p w:rsidR="00AE2221" w:rsidRDefault="00AE2221" w:rsidP="00AE2221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-dziedzina zajmująca się opisem różnych sytuacji, w których uczestniczą podmioty świadomie podejmujące pewne decyzje, w wyniku których następują rozstrzygnięcia mogące zmienić ich położenie. Zajmuje się sytuacjami konfliktowymi.</w:t>
      </w:r>
    </w:p>
    <w:p w:rsidR="003218B8" w:rsidRDefault="003218B8">
      <w:pPr>
        <w:rPr>
          <w:rFonts w:eastAsia="TrebuchetMS"/>
        </w:rPr>
      </w:pPr>
      <w:r>
        <w:rPr>
          <w:rFonts w:eastAsia="TrebuchetMS"/>
        </w:rPr>
        <w:br w:type="page"/>
      </w:r>
    </w:p>
    <w:p w:rsidR="00AE2221" w:rsidRDefault="003218B8" w:rsidP="00AE2221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lastRenderedPageBreak/>
        <w:t>WYKŁAD 14.04.2010</w:t>
      </w:r>
    </w:p>
    <w:p w:rsidR="003218B8" w:rsidRDefault="003218B8" w:rsidP="00AE2221">
      <w:pPr>
        <w:autoSpaceDE w:val="0"/>
        <w:autoSpaceDN w:val="0"/>
        <w:adjustRightInd w:val="0"/>
        <w:rPr>
          <w:rFonts w:eastAsia="TrebuchetMS"/>
        </w:rPr>
      </w:pPr>
    </w:p>
    <w:p w:rsidR="003218B8" w:rsidRPr="00F6295C" w:rsidRDefault="003218B8" w:rsidP="00AE2221">
      <w:pPr>
        <w:autoSpaceDE w:val="0"/>
        <w:autoSpaceDN w:val="0"/>
        <w:adjustRightInd w:val="0"/>
        <w:rPr>
          <w:rFonts w:eastAsia="TrebuchetMS"/>
          <w:b/>
        </w:rPr>
      </w:pPr>
      <w:r w:rsidRPr="00F6295C">
        <w:rPr>
          <w:rFonts w:eastAsia="TrebuchetMS"/>
          <w:b/>
        </w:rPr>
        <w:t>REGULACJE</w:t>
      </w:r>
    </w:p>
    <w:p w:rsidR="003218B8" w:rsidRDefault="00F6295C" w:rsidP="00AE2221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-ujmować coś w pewne normy i przepisy, porządkować i normować</w:t>
      </w:r>
    </w:p>
    <w:p w:rsidR="00F6295C" w:rsidRDefault="00F6295C" w:rsidP="00AE2221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-dostosowywać wzajemne części jakiegoś mechanizmu, urządzenia, itp.</w:t>
      </w:r>
    </w:p>
    <w:p w:rsidR="00F6295C" w:rsidRDefault="00F6295C" w:rsidP="00AE2221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-w celu prawidłowego jego funkcjonowania, doprowadzać coś do stanu prawidłowego</w:t>
      </w:r>
    </w:p>
    <w:p w:rsidR="00F6295C" w:rsidRDefault="00F6295C" w:rsidP="00AE2221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-wpływać na prawidłowość czegoś</w:t>
      </w:r>
    </w:p>
    <w:p w:rsidR="00F6295C" w:rsidRDefault="00F6295C" w:rsidP="00AE2221">
      <w:pPr>
        <w:autoSpaceDE w:val="0"/>
        <w:autoSpaceDN w:val="0"/>
        <w:adjustRightInd w:val="0"/>
        <w:rPr>
          <w:rFonts w:eastAsia="TrebuchetMS"/>
        </w:rPr>
      </w:pPr>
    </w:p>
    <w:p w:rsidR="00F6295C" w:rsidRDefault="00F6295C" w:rsidP="00AE2221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Słowo „regulacja” z dwoma rodzajami czynności:</w:t>
      </w:r>
    </w:p>
    <w:p w:rsidR="00F6295C" w:rsidRDefault="00F6295C" w:rsidP="00AE2221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-ustalenie reguł</w:t>
      </w:r>
    </w:p>
    <w:p w:rsidR="00F6295C" w:rsidRDefault="00F6295C" w:rsidP="00AE2221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-regulowanie</w:t>
      </w:r>
    </w:p>
    <w:p w:rsidR="00F6295C" w:rsidRDefault="001F2090" w:rsidP="00AE2221">
      <w:pPr>
        <w:autoSpaceDE w:val="0"/>
        <w:autoSpaceDN w:val="0"/>
        <w:adjustRightInd w:val="0"/>
        <w:rPr>
          <w:rFonts w:eastAsia="TrebuchetMS"/>
        </w:rPr>
      </w:pPr>
      <w:r w:rsidRPr="001F2090">
        <w:rPr>
          <w:noProof/>
          <w:szCs w:val="14"/>
        </w:rPr>
        <w:pict>
          <v:shape id="_x0000_s1068" type="#_x0000_t32" style="position:absolute;margin-left:279.4pt;margin-top:9.2pt;width:0;height:44.25pt;z-index:251698176" o:connectortype="straight">
            <v:stroke endarrow="block"/>
          </v:shape>
        </w:pict>
      </w:r>
    </w:p>
    <w:p w:rsidR="00F6295C" w:rsidRDefault="00F6295C" w:rsidP="00AE2221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</w:rPr>
        <w:t>REGULACJA W CYBERNETYCE:</w:t>
      </w:r>
    </w:p>
    <w:p w:rsidR="00F6295C" w:rsidRDefault="00F6295C" w:rsidP="00AE2221">
      <w:pPr>
        <w:autoSpaceDE w:val="0"/>
        <w:autoSpaceDN w:val="0"/>
        <w:adjustRightInd w:val="0"/>
        <w:rPr>
          <w:rFonts w:eastAsia="TrebuchetMS"/>
        </w:rPr>
      </w:pPr>
      <w:r w:rsidRPr="00F6295C">
        <w:rPr>
          <w:rFonts w:eastAsia="TrebuchetMS"/>
          <w:b/>
          <w:sz w:val="28"/>
        </w:rPr>
        <w:t>1</w:t>
      </w:r>
      <w:r>
        <w:rPr>
          <w:rFonts w:eastAsia="TrebuchetMS"/>
        </w:rPr>
        <w:tab/>
      </w:r>
      <w:r>
        <w:rPr>
          <w:rFonts w:eastAsia="TrebuchetMS"/>
        </w:rPr>
        <w:tab/>
      </w:r>
      <w:r>
        <w:rPr>
          <w:rFonts w:eastAsia="TrebuchetMS"/>
        </w:rPr>
        <w:tab/>
      </w:r>
      <w:r>
        <w:rPr>
          <w:rFonts w:eastAsia="TrebuchetMS"/>
        </w:rPr>
        <w:tab/>
      </w:r>
      <w:r>
        <w:rPr>
          <w:rFonts w:eastAsia="TrebuchetMS"/>
        </w:rPr>
        <w:tab/>
      </w:r>
      <w:r>
        <w:rPr>
          <w:rFonts w:eastAsia="TrebuchetMS"/>
        </w:rPr>
        <w:tab/>
      </w:r>
      <w:r>
        <w:rPr>
          <w:rFonts w:eastAsia="TrebuchetMS"/>
        </w:rPr>
        <w:tab/>
      </w:r>
      <w:r>
        <w:rPr>
          <w:rFonts w:eastAsia="TrebuchetMS"/>
        </w:rPr>
        <w:tab/>
        <w:t>zakłócenia</w:t>
      </w:r>
    </w:p>
    <w:p w:rsidR="00F6295C" w:rsidRDefault="001F2090" w:rsidP="00AE2221">
      <w:pPr>
        <w:autoSpaceDE w:val="0"/>
        <w:autoSpaceDN w:val="0"/>
        <w:adjustRightInd w:val="0"/>
        <w:rPr>
          <w:rFonts w:eastAsia="TrebuchetMS"/>
        </w:rPr>
      </w:pPr>
      <w:r w:rsidRPr="001F2090">
        <w:rPr>
          <w:noProof/>
          <w:szCs w:val="14"/>
        </w:rPr>
        <w:pict>
          <v:rect id="_x0000_s1064" style="position:absolute;margin-left:272.65pt;margin-top:10.55pt;width:63pt;height:23.25pt;z-index:251694080" filled="f"/>
        </w:pict>
      </w:r>
      <w:r>
        <w:rPr>
          <w:rFonts w:eastAsia="TrebuchetMS"/>
          <w:noProof/>
        </w:rPr>
        <w:pict>
          <v:rect id="_x0000_s1063" style="position:absolute;margin-left:97.9pt;margin-top:10.55pt;width:63pt;height:23.25pt;z-index:251657215" filled="f"/>
        </w:pict>
      </w:r>
    </w:p>
    <w:p w:rsidR="00F6295C" w:rsidRPr="00D66F5C" w:rsidRDefault="001F2090" w:rsidP="00AE2221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  <w:noProof/>
        </w:rPr>
        <w:pict>
          <v:shape id="_x0000_s1065" type="#_x0000_t32" style="position:absolute;margin-left:-.35pt;margin-top:13.25pt;width:98.25pt;height:.75pt;flip:y;z-index:251695104" o:connectortype="straight">
            <v:stroke endarrow="block"/>
          </v:shape>
        </w:pict>
      </w:r>
      <w:r w:rsidR="00F6295C">
        <w:rPr>
          <w:rFonts w:eastAsia="TrebuchetMS"/>
        </w:rPr>
        <w:t>Sygnały zadane</w:t>
      </w:r>
      <w:r w:rsidR="00F6295C">
        <w:rPr>
          <w:rFonts w:eastAsia="TrebuchetMS"/>
        </w:rPr>
        <w:tab/>
        <w:t>Regulator</w:t>
      </w:r>
      <w:r w:rsidR="00F6295C">
        <w:rPr>
          <w:rFonts w:eastAsia="TrebuchetMS"/>
        </w:rPr>
        <w:tab/>
        <w:t>sygnały sterujące</w:t>
      </w:r>
      <w:r w:rsidR="00F6295C">
        <w:rPr>
          <w:rFonts w:eastAsia="TrebuchetMS"/>
        </w:rPr>
        <w:tab/>
        <w:t>obiekty</w:t>
      </w:r>
      <w:r w:rsidR="00F6295C">
        <w:rPr>
          <w:rFonts w:eastAsia="TrebuchetMS"/>
        </w:rPr>
        <w:tab/>
        <w:t>sygnały sterowania</w:t>
      </w:r>
    </w:p>
    <w:p w:rsidR="00F6295C" w:rsidRDefault="001F2090" w:rsidP="001444D7">
      <w:pPr>
        <w:autoSpaceDE w:val="0"/>
        <w:autoSpaceDN w:val="0"/>
        <w:adjustRightInd w:val="0"/>
        <w:rPr>
          <w:rFonts w:eastAsia="TrebuchetMS"/>
        </w:rPr>
      </w:pPr>
      <w:r w:rsidRPr="001F2090">
        <w:rPr>
          <w:noProof/>
          <w:szCs w:val="14"/>
        </w:rPr>
        <w:pict>
          <v:shape id="_x0000_s1067" type="#_x0000_t32" style="position:absolute;margin-left:335.65pt;margin-top:5.45pt;width:117.75pt;height:0;z-index:251697152" o:connectortype="straight">
            <v:stroke endarrow="block"/>
          </v:shape>
        </w:pict>
      </w:r>
      <w:r>
        <w:rPr>
          <w:rFonts w:eastAsia="TrebuchetMS"/>
          <w:noProof/>
        </w:rPr>
        <w:pict>
          <v:shape id="_x0000_s1066" type="#_x0000_t32" style="position:absolute;margin-left:160.9pt;margin-top:5.45pt;width:111.75pt;height:.75pt;flip:y;z-index:251696128" o:connectortype="straight">
            <v:stroke endarrow="block"/>
          </v:shape>
        </w:pict>
      </w:r>
    </w:p>
    <w:p w:rsidR="004A1517" w:rsidRPr="00B83155" w:rsidRDefault="004A1517" w:rsidP="001444D7">
      <w:pPr>
        <w:autoSpaceDE w:val="0"/>
        <w:autoSpaceDN w:val="0"/>
        <w:adjustRightInd w:val="0"/>
        <w:rPr>
          <w:rFonts w:eastAsia="TrebuchetMS"/>
        </w:rPr>
      </w:pPr>
    </w:p>
    <w:p w:rsidR="00F6295C" w:rsidRDefault="001F2090" w:rsidP="00F6295C">
      <w:pPr>
        <w:autoSpaceDE w:val="0"/>
        <w:autoSpaceDN w:val="0"/>
        <w:adjustRightInd w:val="0"/>
        <w:rPr>
          <w:rFonts w:eastAsia="TrebuchetMS"/>
          <w:b/>
          <w:sz w:val="28"/>
        </w:rPr>
      </w:pPr>
      <w:r w:rsidRPr="001F2090">
        <w:rPr>
          <w:noProof/>
          <w:szCs w:val="14"/>
        </w:rPr>
        <w:pict>
          <v:shape id="_x0000_s1073" type="#_x0000_t32" style="position:absolute;margin-left:279.4pt;margin-top:8.65pt;width:0;height:44.25pt;z-index:251703296" o:connectortype="straight">
            <v:stroke endarrow="block"/>
          </v:shape>
        </w:pict>
      </w:r>
      <w:r w:rsidR="00F6295C" w:rsidRPr="00F6295C">
        <w:rPr>
          <w:rFonts w:eastAsia="TrebuchetMS"/>
          <w:b/>
          <w:sz w:val="28"/>
        </w:rPr>
        <w:t>2</w:t>
      </w:r>
    </w:p>
    <w:p w:rsidR="00F6295C" w:rsidRPr="00F6295C" w:rsidRDefault="00F6295C" w:rsidP="00F6295C">
      <w:pPr>
        <w:autoSpaceDE w:val="0"/>
        <w:autoSpaceDN w:val="0"/>
        <w:adjustRightInd w:val="0"/>
        <w:rPr>
          <w:rFonts w:eastAsia="TrebuchetMS"/>
          <w:b/>
          <w:sz w:val="28"/>
        </w:rPr>
      </w:pPr>
      <w:r>
        <w:rPr>
          <w:rFonts w:eastAsia="TrebuchetMS"/>
        </w:rPr>
        <w:tab/>
      </w:r>
      <w:r>
        <w:rPr>
          <w:rFonts w:eastAsia="TrebuchetMS"/>
        </w:rPr>
        <w:tab/>
      </w:r>
      <w:r>
        <w:rPr>
          <w:rFonts w:eastAsia="TrebuchetMS"/>
        </w:rPr>
        <w:tab/>
      </w:r>
      <w:r>
        <w:rPr>
          <w:rFonts w:eastAsia="TrebuchetMS"/>
        </w:rPr>
        <w:tab/>
      </w:r>
      <w:r>
        <w:rPr>
          <w:rFonts w:eastAsia="TrebuchetMS"/>
        </w:rPr>
        <w:tab/>
      </w:r>
      <w:r>
        <w:rPr>
          <w:rFonts w:eastAsia="TrebuchetMS"/>
        </w:rPr>
        <w:tab/>
        <w:t xml:space="preserve">    </w:t>
      </w:r>
      <w:r>
        <w:rPr>
          <w:rFonts w:eastAsia="TrebuchetMS"/>
        </w:rPr>
        <w:tab/>
      </w:r>
      <w:r>
        <w:rPr>
          <w:rFonts w:eastAsia="TrebuchetMS"/>
        </w:rPr>
        <w:tab/>
        <w:t xml:space="preserve">   zakłócenia</w:t>
      </w:r>
    </w:p>
    <w:p w:rsidR="00F6295C" w:rsidRDefault="00F6295C" w:rsidP="001444D7">
      <w:pPr>
        <w:autoSpaceDE w:val="0"/>
        <w:autoSpaceDN w:val="0"/>
        <w:adjustRightInd w:val="0"/>
        <w:rPr>
          <w:rFonts w:eastAsia="TrebuchetMS"/>
        </w:rPr>
      </w:pPr>
    </w:p>
    <w:p w:rsidR="00F6295C" w:rsidRDefault="001F2090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  <w:noProof/>
        </w:rPr>
        <w:pict>
          <v:rect id="_x0000_s1070" style="position:absolute;margin-left:272.65pt;margin-top:9.2pt;width:63pt;height:23.25pt;z-index:251700224" filled="f"/>
        </w:pict>
      </w:r>
      <w:r>
        <w:rPr>
          <w:rFonts w:eastAsia="TrebuchetMS"/>
          <w:noProof/>
        </w:rPr>
        <w:pict>
          <v:rect id="_x0000_s1069" style="position:absolute;margin-left:97.9pt;margin-top:9.2pt;width:63pt;height:23.25pt;z-index:251699200" filled="f"/>
        </w:pict>
      </w:r>
    </w:p>
    <w:p w:rsidR="00F6295C" w:rsidRPr="00B83155" w:rsidRDefault="001F2090" w:rsidP="001444D7">
      <w:pPr>
        <w:autoSpaceDE w:val="0"/>
        <w:autoSpaceDN w:val="0"/>
        <w:adjustRightInd w:val="0"/>
        <w:rPr>
          <w:rFonts w:eastAsia="TrebuchetMS"/>
        </w:rPr>
      </w:pPr>
      <w:r>
        <w:rPr>
          <w:rFonts w:eastAsia="TrebuchetMS"/>
          <w:noProof/>
        </w:rPr>
        <w:pict>
          <v:shape id="_x0000_s1072" type="#_x0000_t32" style="position:absolute;margin-left:160.9pt;margin-top:11.95pt;width:111.75pt;height:.75pt;flip:y;z-index:251702272" o:connectortype="straight">
            <v:stroke endarrow="block"/>
          </v:shape>
        </w:pict>
      </w:r>
      <w:r w:rsidR="00F6295C">
        <w:rPr>
          <w:rFonts w:eastAsia="TrebuchetMS"/>
        </w:rPr>
        <w:t>Sygnały zadane</w:t>
      </w:r>
      <w:r w:rsidR="00F6295C">
        <w:rPr>
          <w:rFonts w:eastAsia="TrebuchetMS"/>
        </w:rPr>
        <w:tab/>
        <w:t>Regulator</w:t>
      </w:r>
      <w:r w:rsidR="00F6295C">
        <w:rPr>
          <w:rFonts w:eastAsia="TrebuchetMS"/>
        </w:rPr>
        <w:tab/>
        <w:t>sygnały sterujące</w:t>
      </w:r>
      <w:r w:rsidR="00F6295C">
        <w:rPr>
          <w:rFonts w:eastAsia="TrebuchetMS"/>
        </w:rPr>
        <w:tab/>
        <w:t>obiekty</w:t>
      </w:r>
      <w:r w:rsidR="00F6295C">
        <w:rPr>
          <w:rFonts w:eastAsia="TrebuchetMS"/>
        </w:rPr>
        <w:tab/>
      </w:r>
      <w:proofErr w:type="spellStart"/>
      <w:r w:rsidR="00F6295C">
        <w:rPr>
          <w:rFonts w:eastAsia="TrebuchetMS"/>
        </w:rPr>
        <w:t>sygnałysterowane</w:t>
      </w:r>
      <w:proofErr w:type="spellEnd"/>
    </w:p>
    <w:p w:rsidR="00D5158F" w:rsidRDefault="001F2090" w:rsidP="001444D7">
      <w:pPr>
        <w:rPr>
          <w:szCs w:val="14"/>
        </w:rPr>
      </w:pPr>
      <w:r>
        <w:rPr>
          <w:noProof/>
          <w:szCs w:val="14"/>
        </w:rPr>
        <w:pict>
          <v:shape id="_x0000_s1074" type="#_x0000_t32" style="position:absolute;margin-left:335.65pt;margin-top:4.15pt;width:117.75pt;height:0;z-index:251704320" o:connectortype="straight">
            <v:stroke endarrow="block"/>
          </v:shape>
        </w:pict>
      </w:r>
      <w:r w:rsidRPr="001F2090">
        <w:rPr>
          <w:rFonts w:eastAsia="TrebuchetMS"/>
          <w:noProof/>
        </w:rPr>
        <w:pict>
          <v:shape id="_x0000_s1071" type="#_x0000_t32" style="position:absolute;margin-left:-.35pt;margin-top:4.15pt;width:98.25pt;height:.75pt;flip:y;z-index:251701248" o:connectortype="straight">
            <v:stroke endarrow="block"/>
          </v:shape>
        </w:pict>
      </w:r>
      <w:r w:rsidR="00F6295C">
        <w:rPr>
          <w:szCs w:val="14"/>
        </w:rPr>
        <w:tab/>
      </w:r>
      <w:r w:rsidR="00F6295C">
        <w:rPr>
          <w:szCs w:val="14"/>
        </w:rPr>
        <w:tab/>
      </w:r>
      <w:r w:rsidR="00F6295C">
        <w:rPr>
          <w:szCs w:val="14"/>
        </w:rPr>
        <w:tab/>
      </w:r>
      <w:r w:rsidR="00F6295C">
        <w:rPr>
          <w:szCs w:val="14"/>
        </w:rPr>
        <w:tab/>
      </w:r>
      <w:r w:rsidR="00F6295C">
        <w:rPr>
          <w:szCs w:val="14"/>
        </w:rPr>
        <w:tab/>
        <w:t>(Nastawiające)</w:t>
      </w:r>
    </w:p>
    <w:p w:rsidR="00FC13FC" w:rsidRDefault="00FC13FC" w:rsidP="001444D7">
      <w:pPr>
        <w:rPr>
          <w:szCs w:val="14"/>
        </w:rPr>
      </w:pPr>
    </w:p>
    <w:p w:rsidR="00FC13FC" w:rsidRDefault="00FC13FC" w:rsidP="001444D7">
      <w:pPr>
        <w:rPr>
          <w:szCs w:val="14"/>
        </w:rPr>
      </w:pPr>
      <w:r>
        <w:rPr>
          <w:szCs w:val="14"/>
        </w:rPr>
        <w:t>HOMEOSTAZA:</w:t>
      </w:r>
    </w:p>
    <w:p w:rsidR="00FC13FC" w:rsidRDefault="00FC13FC" w:rsidP="001444D7">
      <w:pPr>
        <w:rPr>
          <w:szCs w:val="14"/>
        </w:rPr>
      </w:pPr>
      <w:r>
        <w:rPr>
          <w:szCs w:val="14"/>
        </w:rPr>
        <w:t>-utrzymanie pewnego stanu na odpowiednim poziomie poprzez różnego typu regulacje.</w:t>
      </w:r>
    </w:p>
    <w:p w:rsidR="00FC13FC" w:rsidRDefault="00FC13FC" w:rsidP="001444D7">
      <w:pPr>
        <w:rPr>
          <w:szCs w:val="14"/>
        </w:rPr>
      </w:pPr>
      <w:r>
        <w:rPr>
          <w:szCs w:val="14"/>
        </w:rPr>
        <w:t>PRAWO HOMEOSTAZY:</w:t>
      </w:r>
    </w:p>
    <w:p w:rsidR="00FC13FC" w:rsidRDefault="00FC13FC" w:rsidP="001444D7">
      <w:pPr>
        <w:rPr>
          <w:szCs w:val="14"/>
        </w:rPr>
      </w:pPr>
      <w:r>
        <w:rPr>
          <w:szCs w:val="14"/>
        </w:rPr>
        <w:t>-niezmienność środowiska wewnętrznego jest warunkiem wolnego i samodzielnego życia</w:t>
      </w:r>
    </w:p>
    <w:p w:rsidR="00094684" w:rsidRDefault="00094684" w:rsidP="001444D7">
      <w:pPr>
        <w:rPr>
          <w:szCs w:val="14"/>
        </w:rPr>
      </w:pPr>
    </w:p>
    <w:p w:rsidR="00094684" w:rsidRDefault="00094684" w:rsidP="001444D7">
      <w:pPr>
        <w:rPr>
          <w:szCs w:val="14"/>
        </w:rPr>
      </w:pPr>
      <w:r>
        <w:rPr>
          <w:szCs w:val="14"/>
        </w:rPr>
        <w:t>GOSPODARKA JAKO SYSTEM:</w:t>
      </w:r>
    </w:p>
    <w:p w:rsidR="00094684" w:rsidRDefault="00094684" w:rsidP="001444D7">
      <w:pPr>
        <w:rPr>
          <w:szCs w:val="14"/>
        </w:rPr>
      </w:pPr>
      <w:r>
        <w:rPr>
          <w:szCs w:val="14"/>
        </w:rPr>
        <w:t xml:space="preserve">-wysoki stopień złożoności (gospodarka jest </w:t>
      </w:r>
      <w:proofErr w:type="spellStart"/>
      <w:r>
        <w:rPr>
          <w:szCs w:val="14"/>
        </w:rPr>
        <w:t>metasysytemem</w:t>
      </w:r>
      <w:proofErr w:type="spellEnd"/>
      <w:r>
        <w:rPr>
          <w:szCs w:val="14"/>
        </w:rPr>
        <w:t>)</w:t>
      </w:r>
    </w:p>
    <w:p w:rsidR="00094684" w:rsidRDefault="00094684" w:rsidP="001444D7">
      <w:pPr>
        <w:rPr>
          <w:szCs w:val="14"/>
        </w:rPr>
      </w:pPr>
      <w:r>
        <w:rPr>
          <w:szCs w:val="14"/>
        </w:rPr>
        <w:t>-wielość i wielostronność sprzężeń elementów gospodarki</w:t>
      </w:r>
    </w:p>
    <w:p w:rsidR="00094684" w:rsidRDefault="00094684" w:rsidP="001444D7">
      <w:pPr>
        <w:rPr>
          <w:szCs w:val="14"/>
        </w:rPr>
      </w:pPr>
      <w:r>
        <w:rPr>
          <w:szCs w:val="14"/>
        </w:rPr>
        <w:t>-nieliniowość wszystkich ważnych procesów ekonomicznych</w:t>
      </w:r>
    </w:p>
    <w:p w:rsidR="00094684" w:rsidRDefault="00094684" w:rsidP="001444D7">
      <w:pPr>
        <w:rPr>
          <w:szCs w:val="14"/>
        </w:rPr>
      </w:pPr>
      <w:r>
        <w:rPr>
          <w:szCs w:val="14"/>
        </w:rPr>
        <w:t>-strukturalne procesy gospodarcze są oparte na licznych sprzężeniach zwrotnych</w:t>
      </w:r>
    </w:p>
    <w:p w:rsidR="00495077" w:rsidRDefault="00495077" w:rsidP="001444D7">
      <w:pPr>
        <w:rPr>
          <w:szCs w:val="14"/>
        </w:rPr>
      </w:pPr>
    </w:p>
    <w:p w:rsidR="00495077" w:rsidRDefault="00495077" w:rsidP="001444D7">
      <w:pPr>
        <w:rPr>
          <w:szCs w:val="14"/>
        </w:rPr>
      </w:pPr>
      <w:r>
        <w:rPr>
          <w:szCs w:val="14"/>
        </w:rPr>
        <w:t>PRODUKT KRAJOWY BRUTTO (PKB)</w:t>
      </w:r>
    </w:p>
    <w:p w:rsidR="00495077" w:rsidRDefault="00495077" w:rsidP="001444D7">
      <w:pPr>
        <w:rPr>
          <w:szCs w:val="14"/>
        </w:rPr>
      </w:pPr>
      <w:r>
        <w:rPr>
          <w:szCs w:val="14"/>
        </w:rPr>
        <w:t>-wartość rynkowa wszystkich dóbr fiskalnych i usług wytworzonych w gospodarce w ciągu danego roku</w:t>
      </w:r>
    </w:p>
    <w:p w:rsidR="00495077" w:rsidRDefault="00495077" w:rsidP="001444D7">
      <w:pPr>
        <w:rPr>
          <w:szCs w:val="14"/>
        </w:rPr>
      </w:pPr>
      <w:r>
        <w:rPr>
          <w:szCs w:val="14"/>
        </w:rPr>
        <w:t>-miara wyników gospodarki</w:t>
      </w:r>
    </w:p>
    <w:p w:rsidR="00495077" w:rsidRDefault="00495077">
      <w:pPr>
        <w:rPr>
          <w:szCs w:val="14"/>
        </w:rPr>
      </w:pPr>
      <w:r>
        <w:rPr>
          <w:szCs w:val="14"/>
        </w:rPr>
        <w:br w:type="page"/>
      </w:r>
    </w:p>
    <w:p w:rsidR="00495077" w:rsidRDefault="00495077" w:rsidP="001444D7">
      <w:pPr>
        <w:rPr>
          <w:szCs w:val="14"/>
        </w:rPr>
      </w:pPr>
      <w:r>
        <w:rPr>
          <w:szCs w:val="14"/>
        </w:rPr>
        <w:lastRenderedPageBreak/>
        <w:t>WYKŁAD 21.04.2010</w:t>
      </w:r>
    </w:p>
    <w:p w:rsidR="00495077" w:rsidRDefault="00495077" w:rsidP="001444D7">
      <w:pPr>
        <w:rPr>
          <w:szCs w:val="14"/>
        </w:rPr>
      </w:pPr>
    </w:p>
    <w:p w:rsidR="00495077" w:rsidRDefault="00495077" w:rsidP="001444D7">
      <w:pPr>
        <w:rPr>
          <w:szCs w:val="14"/>
        </w:rPr>
      </w:pPr>
      <w:r>
        <w:rPr>
          <w:szCs w:val="14"/>
        </w:rPr>
        <w:t>MODEL RUCHU OKRĘŻNEGO – GOSPODARKA OTWARTA</w:t>
      </w:r>
    </w:p>
    <w:p w:rsidR="00495077" w:rsidRDefault="001F2090" w:rsidP="001444D7">
      <w:pPr>
        <w:rPr>
          <w:szCs w:val="14"/>
        </w:rPr>
      </w:pPr>
      <w:r>
        <w:rPr>
          <w:noProof/>
          <w:szCs w:val="14"/>
        </w:rPr>
        <w:pict>
          <v:rect id="_x0000_s1084" style="position:absolute;margin-left:132.4pt;margin-top:13.05pt;width:27.75pt;height:16.5pt;z-index:251714560" filled="f"/>
        </w:pict>
      </w:r>
      <w:r>
        <w:rPr>
          <w:noProof/>
          <w:szCs w:val="14"/>
        </w:rPr>
        <w:pict>
          <v:rect id="_x0000_s1075" style="position:absolute;margin-left:-7.1pt;margin-top:10.05pt;width:24.75pt;height:19.5pt;z-index:251705344" filled="f"/>
        </w:pict>
      </w:r>
    </w:p>
    <w:p w:rsidR="00495077" w:rsidRDefault="001F2090" w:rsidP="001444D7">
      <w:pPr>
        <w:rPr>
          <w:szCs w:val="14"/>
        </w:rPr>
      </w:pPr>
      <w:r>
        <w:rPr>
          <w:noProof/>
          <w:szCs w:val="14"/>
        </w:rPr>
        <w:pict>
          <v:shape id="_x0000_s1101" type="#_x0000_t32" style="position:absolute;margin-left:17.65pt;margin-top:12pt;width:12pt;height:9pt;z-index:251731968" o:connectortype="straight"/>
        </w:pict>
      </w:r>
      <w:r>
        <w:rPr>
          <w:noProof/>
          <w:szCs w:val="14"/>
        </w:rPr>
        <w:pict>
          <v:shape id="_x0000_s1085" type="#_x0000_t32" style="position:absolute;margin-left:-31.85pt;margin-top:3pt;width:24.75pt;height:0;flip:x;z-index:251715584" o:connectortype="straight">
            <v:stroke endarrow="block"/>
          </v:shape>
        </w:pict>
      </w:r>
      <w:r>
        <w:rPr>
          <w:noProof/>
          <w:szCs w:val="14"/>
        </w:rPr>
        <w:pict>
          <v:rect id="_x0000_s1083" style="position:absolute;margin-left:54.4pt;margin-top:12pt;width:22.5pt;height:16.5pt;z-index:251713536" filled="f"/>
        </w:pict>
      </w:r>
      <w:r>
        <w:rPr>
          <w:noProof/>
          <w:szCs w:val="14"/>
        </w:rPr>
        <w:pict>
          <v:rect id="_x0000_s1076" style="position:absolute;margin-left:313.15pt;margin-top:12pt;width:63pt;height:23.25pt;z-index:251706368" filled="f"/>
        </w:pict>
      </w:r>
      <w:r w:rsidR="00495077">
        <w:rPr>
          <w:szCs w:val="14"/>
        </w:rPr>
        <w:t>S</w:t>
      </w:r>
      <w:r w:rsidR="00495077">
        <w:rPr>
          <w:szCs w:val="14"/>
        </w:rPr>
        <w:tab/>
        <w:t>(konsumpcja)</w:t>
      </w:r>
      <w:r w:rsidR="00495077">
        <w:rPr>
          <w:szCs w:val="14"/>
        </w:rPr>
        <w:tab/>
      </w:r>
      <w:r w:rsidR="00495077">
        <w:rPr>
          <w:szCs w:val="14"/>
        </w:rPr>
        <w:tab/>
      </w:r>
      <w:r w:rsidR="00C07999">
        <w:rPr>
          <w:szCs w:val="14"/>
        </w:rPr>
        <w:t xml:space="preserve">- </w:t>
      </w:r>
      <w:r w:rsidR="00495077">
        <w:rPr>
          <w:szCs w:val="14"/>
        </w:rPr>
        <w:t>I</w:t>
      </w:r>
      <w:r w:rsidR="00C07999">
        <w:rPr>
          <w:szCs w:val="14"/>
        </w:rPr>
        <w:t xml:space="preserve"> </w:t>
      </w:r>
      <w:r w:rsidR="00495077">
        <w:rPr>
          <w:szCs w:val="14"/>
        </w:rPr>
        <w:t xml:space="preserve">    (inwestycje)</w:t>
      </w:r>
      <w:r w:rsidR="00495077">
        <w:rPr>
          <w:szCs w:val="14"/>
        </w:rPr>
        <w:tab/>
      </w:r>
      <w:r w:rsidR="00495077">
        <w:rPr>
          <w:szCs w:val="14"/>
        </w:rPr>
        <w:tab/>
      </w:r>
      <w:r w:rsidR="00495077">
        <w:rPr>
          <w:szCs w:val="14"/>
        </w:rPr>
        <w:tab/>
        <w:t xml:space="preserve">suma = </w:t>
      </w:r>
      <w:proofErr w:type="spellStart"/>
      <w:r w:rsidR="00495077">
        <w:rPr>
          <w:szCs w:val="14"/>
        </w:rPr>
        <w:t>PKB;dobro</w:t>
      </w:r>
      <w:proofErr w:type="spellEnd"/>
      <w:r w:rsidR="00495077">
        <w:rPr>
          <w:szCs w:val="14"/>
        </w:rPr>
        <w:t xml:space="preserve"> finalne</w:t>
      </w:r>
    </w:p>
    <w:p w:rsidR="00495077" w:rsidRDefault="001F2090" w:rsidP="001444D7">
      <w:pPr>
        <w:rPr>
          <w:szCs w:val="14"/>
        </w:rPr>
      </w:pPr>
      <w:r>
        <w:rPr>
          <w:noProof/>
          <w:szCs w:val="14"/>
        </w:rPr>
        <w:pict>
          <v:shape id="_x0000_s1100" type="#_x0000_t32" style="position:absolute;margin-left:29.65pt;margin-top:7.2pt;width:0;height:47.25pt;z-index:251730944" o:connectortype="straight"/>
        </w:pict>
      </w:r>
      <w:r>
        <w:rPr>
          <w:noProof/>
          <w:szCs w:val="14"/>
        </w:rPr>
        <w:pict>
          <v:shape id="_x0000_s1089" type="#_x0000_t32" style="position:absolute;margin-left:184.9pt;margin-top:7.2pt;width:7.5pt;height:4.5pt;flip:y;z-index:251719680" o:connectortype="straight">
            <v:stroke endarrow="block"/>
          </v:shape>
        </w:pict>
      </w:r>
      <w:r>
        <w:rPr>
          <w:noProof/>
          <w:szCs w:val="14"/>
        </w:rPr>
        <w:pict>
          <v:shape id="_x0000_s1088" type="#_x0000_t32" style="position:absolute;margin-left:157.15pt;margin-top:1.95pt;width:18.75pt;height:5.25pt;z-index:251718656" o:connectortype="straight">
            <v:stroke endarrow="block"/>
          </v:shape>
        </w:pict>
      </w:r>
      <w:r>
        <w:rPr>
          <w:noProof/>
          <w:szCs w:val="14"/>
        </w:rPr>
        <w:pict>
          <v:shape id="_x0000_s1087" type="#_x0000_t32" style="position:absolute;margin-left:73.15pt;margin-top:7.2pt;width:240pt;height:0;z-index:251717632" o:connectortype="straight">
            <v:stroke endarrow="block"/>
          </v:shape>
        </w:pict>
      </w:r>
      <w:r>
        <w:rPr>
          <w:noProof/>
          <w:szCs w:val="14"/>
        </w:rPr>
        <w:pict>
          <v:shape id="_x0000_s1086" type="#_x0000_t32" style="position:absolute;margin-left:29.65pt;margin-top:7.2pt;width:24.75pt;height:0;z-index:251716608" o:connectortype="straight">
            <v:stroke endarrow="block"/>
          </v:shape>
        </w:pict>
      </w:r>
      <w:r>
        <w:rPr>
          <w:noProof/>
          <w:szCs w:val="14"/>
        </w:rPr>
        <w:pict>
          <v:rect id="_x0000_s1082" style="position:absolute;margin-left:169.9pt;margin-top:11.7pt;width:22.5pt;height:16.5pt;z-index:251712512" filled="f"/>
        </w:pict>
      </w:r>
      <w:r w:rsidR="00495077">
        <w:rPr>
          <w:szCs w:val="14"/>
        </w:rPr>
        <w:tab/>
        <w:t xml:space="preserve">         C</w:t>
      </w:r>
      <w:r w:rsidR="00495077">
        <w:rPr>
          <w:szCs w:val="14"/>
        </w:rPr>
        <w:tab/>
      </w:r>
      <w:r w:rsidR="00495077">
        <w:rPr>
          <w:szCs w:val="14"/>
        </w:rPr>
        <w:tab/>
      </w:r>
      <w:r w:rsidR="00495077">
        <w:rPr>
          <w:szCs w:val="14"/>
        </w:rPr>
        <w:tab/>
      </w:r>
      <w:r w:rsidR="00495077">
        <w:rPr>
          <w:szCs w:val="14"/>
        </w:rPr>
        <w:tab/>
      </w:r>
      <w:r w:rsidR="00495077">
        <w:rPr>
          <w:szCs w:val="14"/>
        </w:rPr>
        <w:tab/>
      </w:r>
      <w:r w:rsidR="00495077">
        <w:rPr>
          <w:szCs w:val="14"/>
        </w:rPr>
        <w:tab/>
      </w:r>
      <w:r w:rsidR="00495077">
        <w:rPr>
          <w:szCs w:val="14"/>
        </w:rPr>
        <w:tab/>
      </w:r>
      <w:r w:rsidR="00495077">
        <w:rPr>
          <w:szCs w:val="14"/>
        </w:rPr>
        <w:tab/>
      </w:r>
      <w:proofErr w:type="spellStart"/>
      <w:r w:rsidR="00495077">
        <w:rPr>
          <w:szCs w:val="14"/>
        </w:rPr>
        <w:t>Y=C</w:t>
      </w:r>
      <w:proofErr w:type="spellEnd"/>
      <w:r w:rsidR="00495077">
        <w:rPr>
          <w:szCs w:val="14"/>
        </w:rPr>
        <w:t xml:space="preserve"> + I +G</w:t>
      </w:r>
    </w:p>
    <w:p w:rsidR="00495077" w:rsidRDefault="001F2090" w:rsidP="001444D7">
      <w:pPr>
        <w:rPr>
          <w:szCs w:val="14"/>
        </w:rPr>
      </w:pPr>
      <w:r>
        <w:rPr>
          <w:noProof/>
          <w:szCs w:val="14"/>
        </w:rPr>
        <w:pict>
          <v:shape id="_x0000_s1090" type="#_x0000_t32" style="position:absolute;margin-left:359.65pt;margin-top:7.65pt;width:0;height:18.8pt;z-index:251720704" o:connectortype="straight">
            <v:stroke endarrow="block"/>
          </v:shape>
        </w:pict>
      </w:r>
      <w:r w:rsidR="00495077">
        <w:rPr>
          <w:szCs w:val="14"/>
        </w:rPr>
        <w:tab/>
      </w:r>
      <w:r w:rsidR="00495077">
        <w:rPr>
          <w:szCs w:val="14"/>
        </w:rPr>
        <w:tab/>
      </w:r>
      <w:r w:rsidR="00495077">
        <w:rPr>
          <w:szCs w:val="14"/>
        </w:rPr>
        <w:tab/>
      </w:r>
      <w:r w:rsidR="00495077">
        <w:rPr>
          <w:szCs w:val="14"/>
        </w:rPr>
        <w:tab/>
      </w:r>
      <w:r w:rsidR="00495077">
        <w:rPr>
          <w:szCs w:val="14"/>
        </w:rPr>
        <w:tab/>
        <w:t>G   (zakupy rządowe)</w:t>
      </w:r>
    </w:p>
    <w:p w:rsidR="00495077" w:rsidRDefault="001F2090" w:rsidP="001444D7">
      <w:pPr>
        <w:rPr>
          <w:szCs w:val="14"/>
        </w:rPr>
      </w:pPr>
      <w:r>
        <w:rPr>
          <w:noProof/>
          <w:szCs w:val="14"/>
        </w:rPr>
        <w:pict>
          <v:shape id="_x0000_s1103" type="#_x0000_t32" style="position:absolute;margin-left:184.9pt;margin-top:.65pt;width:0;height:18.75pt;flip:y;z-index:251734016" o:connectortype="straight">
            <v:stroke endarrow="block"/>
          </v:shape>
        </w:pict>
      </w:r>
    </w:p>
    <w:p w:rsidR="00495077" w:rsidRDefault="001F2090" w:rsidP="001444D7">
      <w:pPr>
        <w:rPr>
          <w:szCs w:val="14"/>
        </w:rPr>
      </w:pPr>
      <w:r>
        <w:rPr>
          <w:noProof/>
          <w:szCs w:val="14"/>
        </w:rPr>
        <w:pict>
          <v:shape id="_x0000_s1099" type="#_x0000_t32" style="position:absolute;margin-left:238.15pt;margin-top:13.1pt;width:16.5pt;height:25.5pt;flip:x y;z-index:251729920" o:connectortype="straight">
            <v:stroke endarrow="block"/>
          </v:shape>
        </w:pict>
      </w:r>
      <w:r>
        <w:rPr>
          <w:noProof/>
          <w:szCs w:val="14"/>
        </w:rPr>
        <w:pict>
          <v:shape id="_x0000_s1098" type="#_x0000_t32" style="position:absolute;margin-left:178.15pt;margin-top:13.1pt;width:10.5pt;height:25.5pt;flip:y;z-index:251728896" o:connectortype="straight">
            <v:stroke endarrow="block"/>
          </v:shape>
        </w:pict>
      </w:r>
      <w:r>
        <w:rPr>
          <w:noProof/>
          <w:szCs w:val="14"/>
        </w:rPr>
        <w:pict>
          <v:shape id="_x0000_s1097" type="#_x0000_t32" style="position:absolute;margin-left:217.15pt;margin-top:13.1pt;width:0;height:25.5pt;flip:y;z-index:251727872" o:connectortype="straight">
            <v:stroke endarrow="block"/>
          </v:shape>
        </w:pict>
      </w:r>
      <w:r>
        <w:rPr>
          <w:noProof/>
          <w:szCs w:val="14"/>
        </w:rPr>
        <w:pict>
          <v:shape id="_x0000_s1091" type="#_x0000_t32" style="position:absolute;margin-left:359.65pt;margin-top:13.1pt;width:0;height:25.5pt;z-index:251721728" o:connectortype="straight">
            <v:stroke endarrow="block"/>
          </v:shape>
        </w:pict>
      </w:r>
      <w:r w:rsidR="00495077">
        <w:rPr>
          <w:szCs w:val="14"/>
        </w:rPr>
        <w:tab/>
      </w:r>
      <w:r w:rsidR="00495077">
        <w:rPr>
          <w:szCs w:val="14"/>
        </w:rPr>
        <w:tab/>
      </w:r>
      <w:r w:rsidR="00495077">
        <w:rPr>
          <w:szCs w:val="14"/>
        </w:rPr>
        <w:tab/>
      </w:r>
      <w:r w:rsidR="00495077">
        <w:rPr>
          <w:szCs w:val="14"/>
        </w:rPr>
        <w:tab/>
      </w:r>
      <w:r w:rsidR="00495077">
        <w:rPr>
          <w:szCs w:val="14"/>
        </w:rPr>
        <w:tab/>
        <w:t>PAŃSTWO</w:t>
      </w:r>
      <w:r w:rsidR="00495077">
        <w:rPr>
          <w:szCs w:val="14"/>
        </w:rPr>
        <w:tab/>
      </w:r>
      <w:r w:rsidR="00495077">
        <w:rPr>
          <w:szCs w:val="14"/>
        </w:rPr>
        <w:tab/>
      </w:r>
      <w:r w:rsidR="00495077">
        <w:rPr>
          <w:szCs w:val="14"/>
        </w:rPr>
        <w:tab/>
        <w:t>PRZEDSIĘBIOSTWO</w:t>
      </w:r>
    </w:p>
    <w:p w:rsidR="00495077" w:rsidRDefault="00495077" w:rsidP="001444D7">
      <w:pPr>
        <w:rPr>
          <w:szCs w:val="14"/>
        </w:rPr>
      </w:pPr>
      <w:r>
        <w:rPr>
          <w:szCs w:val="14"/>
        </w:rPr>
        <w:t>(gospodarstwa</w:t>
      </w:r>
    </w:p>
    <w:p w:rsidR="00495077" w:rsidRDefault="001F2090" w:rsidP="001444D7">
      <w:pPr>
        <w:rPr>
          <w:szCs w:val="14"/>
        </w:rPr>
      </w:pPr>
      <w:r>
        <w:rPr>
          <w:noProof/>
          <w:szCs w:val="14"/>
        </w:rPr>
        <w:pict>
          <v:rect id="_x0000_s1081" style="position:absolute;margin-left:352.9pt;margin-top:11pt;width:23.25pt;height:17.25pt;z-index:251711488" filled="f"/>
        </w:pict>
      </w:r>
      <w:r>
        <w:rPr>
          <w:noProof/>
          <w:szCs w:val="14"/>
        </w:rPr>
        <w:pict>
          <v:rect id="_x0000_s1080" style="position:absolute;margin-left:238.15pt;margin-top:13.25pt;width:27pt;height:17.25pt;z-index:251710464" filled="f"/>
        </w:pict>
      </w:r>
      <w:r>
        <w:rPr>
          <w:noProof/>
          <w:szCs w:val="14"/>
        </w:rPr>
        <w:pict>
          <v:rect id="_x0000_s1079" style="position:absolute;margin-left:203.65pt;margin-top:11pt;width:29.25pt;height:17.25pt;z-index:251709440" filled="f"/>
        </w:pict>
      </w:r>
      <w:r>
        <w:rPr>
          <w:noProof/>
          <w:szCs w:val="14"/>
        </w:rPr>
        <w:pict>
          <v:rect id="_x0000_s1078" style="position:absolute;margin-left:148.15pt;margin-top:11pt;width:51pt;height:19.5pt;z-index:251708416" filled="f"/>
        </w:pict>
      </w:r>
      <w:r>
        <w:rPr>
          <w:noProof/>
          <w:szCs w:val="14"/>
        </w:rPr>
        <w:pict>
          <v:rect id="_x0000_s1077" style="position:absolute;margin-left:-1.85pt;margin-top:11pt;width:129.75pt;height:23.25pt;z-index:251707392" filled="f"/>
        </w:pict>
      </w:r>
      <w:r w:rsidR="00495077">
        <w:rPr>
          <w:szCs w:val="14"/>
        </w:rPr>
        <w:t>domowe)</w:t>
      </w:r>
    </w:p>
    <w:p w:rsidR="00495077" w:rsidRDefault="001F2090" w:rsidP="001444D7">
      <w:pPr>
        <w:rPr>
          <w:szCs w:val="14"/>
        </w:rPr>
      </w:pPr>
      <w:r>
        <w:rPr>
          <w:noProof/>
          <w:szCs w:val="14"/>
        </w:rPr>
        <w:pict>
          <v:shape id="_x0000_s1102" type="#_x0000_t32" style="position:absolute;margin-left:169.9pt;margin-top:16.75pt;width:0;height:35.25pt;z-index:251732992" o:connectortype="straight">
            <v:stroke startarrow="block" endarrow="block"/>
          </v:shape>
        </w:pict>
      </w:r>
      <w:r>
        <w:rPr>
          <w:noProof/>
          <w:szCs w:val="14"/>
        </w:rPr>
        <w:pict>
          <v:shape id="_x0000_s1096" type="#_x0000_t32" style="position:absolute;margin-left:257.65pt;margin-top:16.75pt;width:0;height:35.25pt;flip:y;z-index:251726848" o:connectortype="straight">
            <v:stroke endarrow="block"/>
          </v:shape>
        </w:pict>
      </w:r>
      <w:r>
        <w:rPr>
          <w:noProof/>
          <w:szCs w:val="14"/>
        </w:rPr>
        <w:pict>
          <v:shape id="_x0000_s1095" type="#_x0000_t32" style="position:absolute;margin-left:220.15pt;margin-top:16.75pt;width:0;height:36.05pt;flip:y;z-index:251725824" o:connectortype="straight">
            <v:stroke endarrow="block"/>
          </v:shape>
        </w:pict>
      </w:r>
      <w:r>
        <w:rPr>
          <w:noProof/>
          <w:szCs w:val="14"/>
        </w:rPr>
        <w:pict>
          <v:shape id="_x0000_s1094" type="#_x0000_t32" style="position:absolute;margin-left:369.4pt;margin-top:16pt;width:0;height:36.75pt;z-index:251724800" o:connectortype="straight">
            <v:stroke endarrow="block"/>
          </v:shape>
        </w:pict>
      </w:r>
      <w:r>
        <w:rPr>
          <w:noProof/>
          <w:szCs w:val="14"/>
        </w:rPr>
        <w:pict>
          <v:shape id="_x0000_s1093" type="#_x0000_t32" style="position:absolute;margin-left:54.4pt;margin-top:20.5pt;width:0;height:32.25pt;flip:y;z-index:251723776" o:connectortype="straight">
            <v:stroke endarrow="block"/>
          </v:shape>
        </w:pict>
      </w:r>
      <w:r>
        <w:rPr>
          <w:noProof/>
          <w:szCs w:val="14"/>
        </w:rPr>
        <w:pict>
          <v:shape id="_x0000_s1092" type="#_x0000_t32" style="position:absolute;margin-left:52.15pt;margin-top:52.75pt;width:317.25pt;height:.05pt;flip:x;z-index:251722752" o:connectortype="straight">
            <v:stroke endarrow="block"/>
          </v:shape>
        </w:pict>
      </w:r>
      <w:proofErr w:type="spellStart"/>
      <w:r w:rsidR="00495077">
        <w:rPr>
          <w:szCs w:val="14"/>
        </w:rPr>
        <w:t>Yd</w:t>
      </w:r>
      <w:proofErr w:type="spellEnd"/>
      <w:r w:rsidR="00495077">
        <w:rPr>
          <w:szCs w:val="14"/>
        </w:rPr>
        <w:t xml:space="preserve"> = Y – </w:t>
      </w:r>
      <w:proofErr w:type="spellStart"/>
      <w:r w:rsidR="00495077">
        <w:rPr>
          <w:szCs w:val="14"/>
        </w:rPr>
        <w:t>Td</w:t>
      </w:r>
      <w:proofErr w:type="spellEnd"/>
      <w:r w:rsidR="00495077">
        <w:rPr>
          <w:szCs w:val="14"/>
        </w:rPr>
        <w:t xml:space="preserve"> – Te – D + B</w:t>
      </w:r>
      <w:r w:rsidR="00495077">
        <w:rPr>
          <w:szCs w:val="14"/>
        </w:rPr>
        <w:tab/>
        <w:t xml:space="preserve">      B – </w:t>
      </w:r>
      <w:proofErr w:type="spellStart"/>
      <w:r w:rsidR="00495077">
        <w:rPr>
          <w:szCs w:val="14"/>
        </w:rPr>
        <w:t>Td</w:t>
      </w:r>
      <w:proofErr w:type="spellEnd"/>
      <w:r w:rsidR="00495077">
        <w:rPr>
          <w:szCs w:val="14"/>
        </w:rPr>
        <w:tab/>
      </w:r>
      <w:r w:rsidR="000B6DA6">
        <w:rPr>
          <w:szCs w:val="14"/>
        </w:rPr>
        <w:t>D</w:t>
      </w:r>
      <w:r w:rsidR="000B6DA6">
        <w:rPr>
          <w:szCs w:val="14"/>
        </w:rPr>
        <w:tab/>
      </w:r>
      <w:r w:rsidR="0043317E">
        <w:rPr>
          <w:szCs w:val="14"/>
        </w:rPr>
        <w:t>-</w:t>
      </w:r>
      <w:r w:rsidR="000B6DA6">
        <w:rPr>
          <w:szCs w:val="14"/>
        </w:rPr>
        <w:t>Te</w:t>
      </w:r>
      <w:r w:rsidR="000B6DA6">
        <w:rPr>
          <w:szCs w:val="14"/>
        </w:rPr>
        <w:tab/>
      </w:r>
      <w:r w:rsidR="000B6DA6">
        <w:rPr>
          <w:szCs w:val="14"/>
        </w:rPr>
        <w:tab/>
      </w:r>
      <w:r w:rsidR="000B6DA6">
        <w:rPr>
          <w:szCs w:val="14"/>
        </w:rPr>
        <w:tab/>
        <w:t xml:space="preserve">   Y</w:t>
      </w:r>
    </w:p>
    <w:p w:rsidR="00840D66" w:rsidRDefault="00840D66" w:rsidP="001444D7">
      <w:pPr>
        <w:rPr>
          <w:szCs w:val="14"/>
        </w:rPr>
      </w:pPr>
    </w:p>
    <w:p w:rsidR="00840D66" w:rsidRDefault="00840D66" w:rsidP="001444D7">
      <w:pPr>
        <w:rPr>
          <w:szCs w:val="14"/>
        </w:rPr>
      </w:pPr>
    </w:p>
    <w:p w:rsidR="00840D66" w:rsidRDefault="00840D66" w:rsidP="001444D7">
      <w:pPr>
        <w:rPr>
          <w:szCs w:val="14"/>
        </w:rPr>
      </w:pPr>
    </w:p>
    <w:p w:rsidR="00840D66" w:rsidRDefault="00840D66" w:rsidP="001444D7">
      <w:pPr>
        <w:rPr>
          <w:szCs w:val="14"/>
        </w:rPr>
      </w:pPr>
    </w:p>
    <w:p w:rsidR="00840D66" w:rsidRDefault="00840D66" w:rsidP="001444D7">
      <w:pPr>
        <w:rPr>
          <w:szCs w:val="14"/>
        </w:rPr>
      </w:pPr>
    </w:p>
    <w:p w:rsidR="00840D66" w:rsidRDefault="00840D66" w:rsidP="001444D7">
      <w:pPr>
        <w:rPr>
          <w:szCs w:val="14"/>
        </w:rPr>
      </w:pPr>
      <w:r>
        <w:rPr>
          <w:szCs w:val="14"/>
        </w:rPr>
        <w:t xml:space="preserve">INWESTYCJA –to nie jest kupno </w:t>
      </w:r>
      <w:proofErr w:type="spellStart"/>
      <w:r>
        <w:rPr>
          <w:szCs w:val="14"/>
        </w:rPr>
        <w:t>pamierów</w:t>
      </w:r>
      <w:proofErr w:type="spellEnd"/>
      <w:r>
        <w:rPr>
          <w:szCs w:val="14"/>
        </w:rPr>
        <w:t xml:space="preserve"> wartościowych!</w:t>
      </w:r>
    </w:p>
    <w:p w:rsidR="00840D66" w:rsidRDefault="00840D66" w:rsidP="001444D7">
      <w:pPr>
        <w:rPr>
          <w:szCs w:val="14"/>
        </w:rPr>
      </w:pPr>
      <w:proofErr w:type="spellStart"/>
      <w:r>
        <w:rPr>
          <w:szCs w:val="14"/>
        </w:rPr>
        <w:t>Td</w:t>
      </w:r>
      <w:proofErr w:type="spellEnd"/>
      <w:r>
        <w:rPr>
          <w:szCs w:val="14"/>
        </w:rPr>
        <w:t xml:space="preserve"> – podatki bezpośrednie (np.: od posiadania psów, dochodowy, gruntowy, nie można ich przerzucać na inny podmiot)</w:t>
      </w:r>
    </w:p>
    <w:p w:rsidR="00840D66" w:rsidRDefault="00840D66" w:rsidP="001444D7">
      <w:pPr>
        <w:rPr>
          <w:szCs w:val="14"/>
        </w:rPr>
      </w:pPr>
      <w:r>
        <w:rPr>
          <w:szCs w:val="14"/>
        </w:rPr>
        <w:t>Te-podatki pośrednie</w:t>
      </w:r>
    </w:p>
    <w:p w:rsidR="00840D66" w:rsidRDefault="00840D66" w:rsidP="001444D7">
      <w:pPr>
        <w:rPr>
          <w:szCs w:val="14"/>
        </w:rPr>
      </w:pPr>
      <w:r>
        <w:rPr>
          <w:szCs w:val="14"/>
        </w:rPr>
        <w:t xml:space="preserve">Transfer </w:t>
      </w:r>
      <w:r w:rsidR="00CE6E2B">
        <w:rPr>
          <w:szCs w:val="14"/>
        </w:rPr>
        <w:t>–</w:t>
      </w:r>
      <w:r>
        <w:rPr>
          <w:szCs w:val="14"/>
        </w:rPr>
        <w:t xml:space="preserve"> </w:t>
      </w:r>
      <w:r w:rsidR="00CE6E2B">
        <w:rPr>
          <w:szCs w:val="14"/>
        </w:rPr>
        <w:t>przekazywanie dóbr nieodpłatnie w zamian nie chcąc niczego</w:t>
      </w:r>
    </w:p>
    <w:p w:rsidR="00CE6E2B" w:rsidRDefault="00CE6E2B" w:rsidP="001444D7">
      <w:pPr>
        <w:rPr>
          <w:szCs w:val="14"/>
        </w:rPr>
      </w:pPr>
      <w:r>
        <w:rPr>
          <w:szCs w:val="14"/>
        </w:rPr>
        <w:t xml:space="preserve">S </w:t>
      </w:r>
      <w:r w:rsidR="00AB5174">
        <w:rPr>
          <w:szCs w:val="14"/>
        </w:rPr>
        <w:t>–</w:t>
      </w:r>
      <w:r>
        <w:rPr>
          <w:szCs w:val="14"/>
        </w:rPr>
        <w:t xml:space="preserve"> oszczędności</w:t>
      </w:r>
    </w:p>
    <w:p w:rsidR="00AB5174" w:rsidRDefault="00AB5174" w:rsidP="001444D7">
      <w:pPr>
        <w:rPr>
          <w:szCs w:val="14"/>
        </w:rPr>
      </w:pPr>
    </w:p>
    <w:p w:rsidR="00AB5174" w:rsidRDefault="00AB5174" w:rsidP="001444D7">
      <w:pPr>
        <w:rPr>
          <w:szCs w:val="14"/>
        </w:rPr>
      </w:pPr>
      <w:r>
        <w:rPr>
          <w:szCs w:val="14"/>
        </w:rPr>
        <w:t>PRZYPŁYWY I ODPŁYWY W GOSPODARCE</w:t>
      </w:r>
    </w:p>
    <w:p w:rsidR="00AB5174" w:rsidRDefault="00AB5174" w:rsidP="001444D7">
      <w:pPr>
        <w:rPr>
          <w:szCs w:val="14"/>
        </w:rPr>
      </w:pPr>
    </w:p>
    <w:p w:rsidR="00AB5174" w:rsidRDefault="001F2090" w:rsidP="001444D7">
      <w:pPr>
        <w:rPr>
          <w:szCs w:val="14"/>
        </w:rPr>
      </w:pPr>
      <w:r>
        <w:rPr>
          <w:noProof/>
          <w:szCs w:val="14"/>
        </w:rPr>
        <w:pict>
          <v:shape id="_x0000_s1104" type="#_x0000_t32" style="position:absolute;margin-left:6.4pt;margin-top:10.15pt;width:19.5pt;height:14.25pt;flip:x;z-index:251735040" o:connectortype="straight"/>
        </w:pict>
      </w:r>
      <w:r w:rsidR="00AB5174">
        <w:rPr>
          <w:szCs w:val="14"/>
        </w:rPr>
        <w:t xml:space="preserve">PRZYPŁYWY </w:t>
      </w:r>
      <w:r w:rsidR="00AB5174">
        <w:rPr>
          <w:szCs w:val="14"/>
        </w:rPr>
        <w:tab/>
      </w:r>
      <w:r w:rsidR="00AB5174">
        <w:rPr>
          <w:szCs w:val="14"/>
        </w:rPr>
        <w:tab/>
        <w:t>ODPŁYWY</w:t>
      </w:r>
      <w:r w:rsidR="00AB5174">
        <w:rPr>
          <w:szCs w:val="14"/>
        </w:rPr>
        <w:tab/>
      </w:r>
      <w:r w:rsidR="00AB5174">
        <w:rPr>
          <w:szCs w:val="14"/>
        </w:rPr>
        <w:tab/>
        <w:t>MODEL GOSPODARKI</w:t>
      </w:r>
    </w:p>
    <w:p w:rsidR="00AB5174" w:rsidRDefault="001F2090" w:rsidP="001444D7">
      <w:pPr>
        <w:rPr>
          <w:szCs w:val="14"/>
        </w:rPr>
      </w:pPr>
      <w:r>
        <w:rPr>
          <w:noProof/>
          <w:szCs w:val="1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15" type="#_x0000_t19" style="position:absolute;margin-left:-7.1pt;margin-top:6.2pt;width:20.05pt;height:17pt;flip:x;z-index:251746304" coordsize="32090,37666" adj="-7802363,3149293,10490" path="wr-11110,,32090,43200,,2718,24928,37666nfewr-11110,,32090,43200,,2718,24928,37666l10490,21600nsxe">
            <v:path o:connectlocs="0,2718;24928,37666;10490,21600"/>
          </v:shape>
        </w:pict>
      </w:r>
      <w:r>
        <w:rPr>
          <w:noProof/>
          <w:szCs w:val="14"/>
        </w:rPr>
        <w:pict>
          <v:shape id="_x0000_s1111" type="#_x0000_t32" style="position:absolute;margin-left:265.15pt;margin-top:1.6pt;width:5.25pt;height:14.25pt;z-index:251742208" o:connectortype="straight"/>
        </w:pict>
      </w:r>
      <w:r>
        <w:rPr>
          <w:noProof/>
          <w:szCs w:val="14"/>
        </w:rPr>
        <w:pict>
          <v:shape id="_x0000_s1105" type="#_x0000_t32" style="position:absolute;margin-left:169.9pt;margin-top:1.6pt;width:15pt;height:14.25pt;z-index:251736064" o:connectortype="straight"/>
        </w:pict>
      </w:r>
    </w:p>
    <w:p w:rsidR="00AB5174" w:rsidRDefault="001F2090" w:rsidP="001444D7">
      <w:pPr>
        <w:rPr>
          <w:szCs w:val="14"/>
        </w:rPr>
      </w:pPr>
      <w:r>
        <w:rPr>
          <w:noProof/>
          <w:szCs w:val="14"/>
        </w:rPr>
        <w:pict>
          <v:shape id="_x0000_s1116" type="#_x0000_t19" style="position:absolute;margin-left:-27.15pt;margin-top:1.6pt;width:20.05pt;height:19.5pt;flip:x;z-index:251747328" coordsize="32090,43200" adj="-7802363,7732380,10490" path="wr-11110,,32090,43200,,2718,354,40674nfewr-11110,,32090,43200,,2718,354,40674l10490,21600nsxe">
            <v:path o:connectlocs="0,2718;354,40674;10490,21600"/>
          </v:shape>
        </w:pict>
      </w:r>
      <w:r>
        <w:rPr>
          <w:noProof/>
          <w:szCs w:val="14"/>
        </w:rPr>
        <w:pict>
          <v:shape id="_x0000_s1112" type="#_x0000_t32" style="position:absolute;margin-left:184.9pt;margin-top:8.85pt;width:58.5pt;height:.05pt;flip:x;z-index:251743232" o:connectortype="straight"/>
        </w:pict>
      </w:r>
      <w:r>
        <w:rPr>
          <w:noProof/>
          <w:szCs w:val="14"/>
        </w:rPr>
        <w:pict>
          <v:shape id="_x0000_s1106" type="#_x0000_t32" style="position:absolute;margin-left:17.65pt;margin-top:8.85pt;width:147.75pt;height:0;flip:x;z-index:251737088" o:connectortype="straight"/>
        </w:pict>
      </w:r>
      <w:r w:rsidR="00AB5174">
        <w:rPr>
          <w:szCs w:val="14"/>
        </w:rPr>
        <w:t>I</w:t>
      </w:r>
      <w:r w:rsidR="00AB5174">
        <w:rPr>
          <w:szCs w:val="14"/>
        </w:rPr>
        <w:tab/>
      </w:r>
      <w:r w:rsidR="00AB5174">
        <w:rPr>
          <w:szCs w:val="14"/>
        </w:rPr>
        <w:tab/>
      </w:r>
      <w:r w:rsidR="00AB5174">
        <w:rPr>
          <w:szCs w:val="14"/>
        </w:rPr>
        <w:tab/>
      </w:r>
      <w:r w:rsidR="00AB5174">
        <w:rPr>
          <w:szCs w:val="14"/>
        </w:rPr>
        <w:tab/>
      </w:r>
      <w:r w:rsidR="00AB5174">
        <w:rPr>
          <w:szCs w:val="14"/>
        </w:rPr>
        <w:tab/>
        <w:t>S</w:t>
      </w:r>
      <w:r w:rsidR="00AB5174">
        <w:rPr>
          <w:szCs w:val="14"/>
        </w:rPr>
        <w:tab/>
      </w:r>
      <w:r w:rsidR="00AB5174">
        <w:rPr>
          <w:szCs w:val="14"/>
        </w:rPr>
        <w:tab/>
        <w:t>Zamknięta bez państwa</w:t>
      </w:r>
    </w:p>
    <w:p w:rsidR="00AB5174" w:rsidRDefault="001F2090" w:rsidP="001444D7">
      <w:pPr>
        <w:rPr>
          <w:szCs w:val="14"/>
        </w:rPr>
      </w:pPr>
      <w:r>
        <w:rPr>
          <w:noProof/>
          <w:szCs w:val="14"/>
        </w:rPr>
        <w:pict>
          <v:shape id="_x0000_s1117" type="#_x0000_t19" style="position:absolute;margin-left:-31.85pt;margin-top:7.3pt;width:26.8pt;height:19.45pt;flip:x;z-index:251748352" coordsize="42902,43104" adj="-5544212,11171836,21302,21504" path="wr-298,-96,42902,43104,23336,,,25081nfewr-298,-96,42902,43104,23336,,,25081l21302,21504nsxe">
            <v:path o:connectlocs="23336,0;0,25081;21302,21504"/>
          </v:shape>
        </w:pict>
      </w:r>
      <w:r>
        <w:rPr>
          <w:noProof/>
          <w:szCs w:val="14"/>
        </w:rPr>
        <w:pict>
          <v:shape id="_x0000_s1113" type="#_x0000_t32" style="position:absolute;margin-left:192.4pt;margin-top:4.8pt;width:45.75pt;height:.05pt;flip:x;z-index:251744256" o:connectortype="straight"/>
        </w:pict>
      </w:r>
      <w:r>
        <w:rPr>
          <w:noProof/>
          <w:szCs w:val="14"/>
        </w:rPr>
        <w:pict>
          <v:shape id="_x0000_s1107" type="#_x0000_t32" style="position:absolute;margin-left:34.9pt;margin-top:9.3pt;width:97.5pt;height:0;flip:x;z-index:251738112" o:connectortype="straight"/>
        </w:pict>
      </w:r>
      <w:r w:rsidR="00AB5174">
        <w:rPr>
          <w:szCs w:val="14"/>
        </w:rPr>
        <w:t>I, G, B</w:t>
      </w:r>
      <w:r w:rsidR="00AB5174">
        <w:rPr>
          <w:szCs w:val="14"/>
        </w:rPr>
        <w:tab/>
      </w:r>
      <w:r w:rsidR="00AB5174">
        <w:rPr>
          <w:szCs w:val="14"/>
        </w:rPr>
        <w:tab/>
      </w:r>
      <w:r w:rsidR="00AB5174">
        <w:rPr>
          <w:szCs w:val="14"/>
        </w:rPr>
        <w:tab/>
      </w:r>
      <w:r w:rsidR="00AB5174">
        <w:rPr>
          <w:szCs w:val="14"/>
        </w:rPr>
        <w:tab/>
      </w:r>
      <w:proofErr w:type="spellStart"/>
      <w:r w:rsidR="00AB5174">
        <w:rPr>
          <w:szCs w:val="14"/>
        </w:rPr>
        <w:t>S,Td,Te,D</w:t>
      </w:r>
      <w:proofErr w:type="spellEnd"/>
      <w:r w:rsidR="00AB5174">
        <w:rPr>
          <w:szCs w:val="14"/>
        </w:rPr>
        <w:tab/>
      </w:r>
      <w:r w:rsidR="00AB5174">
        <w:rPr>
          <w:szCs w:val="14"/>
        </w:rPr>
        <w:tab/>
        <w:t>Zamknięta z państwem</w:t>
      </w:r>
    </w:p>
    <w:p w:rsidR="00AB5174" w:rsidRDefault="001F2090" w:rsidP="001444D7">
      <w:pPr>
        <w:rPr>
          <w:szCs w:val="14"/>
        </w:rPr>
      </w:pPr>
      <w:r>
        <w:rPr>
          <w:noProof/>
          <w:szCs w:val="14"/>
        </w:rPr>
        <w:pict>
          <v:shape id="_x0000_s1114" type="#_x0000_t32" style="position:absolute;margin-left:203.65pt;margin-top:7.5pt;width:39.75pt;height:.05pt;flip:x;z-index:251745280" o:connectortype="straight"/>
        </w:pict>
      </w:r>
      <w:r>
        <w:rPr>
          <w:noProof/>
          <w:szCs w:val="14"/>
        </w:rPr>
        <w:pict>
          <v:shape id="_x0000_s1108" type="#_x0000_t32" style="position:absolute;margin-left:42.4pt;margin-top:9.75pt;width:90pt;height:0;flip:x;z-index:251739136" o:connectortype="straight"/>
        </w:pict>
      </w:r>
      <w:proofErr w:type="spellStart"/>
      <w:r w:rsidR="00AB5174">
        <w:rPr>
          <w:szCs w:val="14"/>
        </w:rPr>
        <w:t>I,G,B,X</w:t>
      </w:r>
      <w:proofErr w:type="spellEnd"/>
      <w:r w:rsidR="00AB5174">
        <w:rPr>
          <w:szCs w:val="14"/>
        </w:rPr>
        <w:tab/>
      </w:r>
      <w:r w:rsidR="00AB5174">
        <w:rPr>
          <w:szCs w:val="14"/>
        </w:rPr>
        <w:tab/>
      </w:r>
      <w:r w:rsidR="00AB5174">
        <w:rPr>
          <w:szCs w:val="14"/>
        </w:rPr>
        <w:tab/>
      </w:r>
      <w:proofErr w:type="spellStart"/>
      <w:r w:rsidR="00AB5174">
        <w:rPr>
          <w:szCs w:val="14"/>
        </w:rPr>
        <w:t>S,Td,Te,D,Z</w:t>
      </w:r>
      <w:proofErr w:type="spellEnd"/>
      <w:r w:rsidR="00AB5174">
        <w:rPr>
          <w:szCs w:val="14"/>
        </w:rPr>
        <w:tab/>
      </w:r>
      <w:r w:rsidR="00AB5174">
        <w:rPr>
          <w:szCs w:val="14"/>
        </w:rPr>
        <w:tab/>
        <w:t>Otwarta</w:t>
      </w:r>
    </w:p>
    <w:p w:rsidR="00AB5174" w:rsidRDefault="001F2090" w:rsidP="001444D7">
      <w:pPr>
        <w:rPr>
          <w:szCs w:val="14"/>
        </w:rPr>
      </w:pPr>
      <w:r>
        <w:rPr>
          <w:noProof/>
          <w:szCs w:val="14"/>
        </w:rPr>
        <w:pict>
          <v:shape id="_x0000_s1110" type="#_x0000_t32" style="position:absolute;margin-left:148.15pt;margin-top:2.7pt;width:12pt;height:14.25pt;z-index:251741184" o:connectortype="straight"/>
        </w:pict>
      </w:r>
      <w:r>
        <w:rPr>
          <w:noProof/>
          <w:szCs w:val="14"/>
        </w:rPr>
        <w:pict>
          <v:shape id="_x0000_s1109" type="#_x0000_t32" style="position:absolute;margin-left:10.15pt;margin-top:2.7pt;width:19.5pt;height:14.25pt;flip:x;z-index:251740160" o:connectortype="straight"/>
        </w:pict>
      </w:r>
    </w:p>
    <w:p w:rsidR="00AB5174" w:rsidRPr="00AB5174" w:rsidRDefault="00AB5174" w:rsidP="001444D7">
      <w:pPr>
        <w:rPr>
          <w:szCs w:val="14"/>
          <w:lang w:val="en-US"/>
        </w:rPr>
      </w:pPr>
      <w:proofErr w:type="spellStart"/>
      <w:r w:rsidRPr="00AB5174">
        <w:rPr>
          <w:szCs w:val="14"/>
          <w:lang w:val="en-US"/>
        </w:rPr>
        <w:t>Eksport</w:t>
      </w:r>
      <w:proofErr w:type="spellEnd"/>
      <w:r w:rsidRPr="00AB5174">
        <w:rPr>
          <w:szCs w:val="14"/>
          <w:lang w:val="en-US"/>
        </w:rPr>
        <w:tab/>
      </w:r>
      <w:r w:rsidRPr="00AB5174">
        <w:rPr>
          <w:szCs w:val="14"/>
          <w:lang w:val="en-US"/>
        </w:rPr>
        <w:tab/>
      </w:r>
      <w:r w:rsidRPr="00AB5174">
        <w:rPr>
          <w:szCs w:val="14"/>
          <w:lang w:val="en-US"/>
        </w:rPr>
        <w:tab/>
        <w:t>import</w:t>
      </w:r>
    </w:p>
    <w:p w:rsidR="00AB5174" w:rsidRPr="00AB5174" w:rsidRDefault="00AB5174" w:rsidP="001444D7">
      <w:pPr>
        <w:rPr>
          <w:szCs w:val="14"/>
          <w:lang w:val="en-US"/>
        </w:rPr>
      </w:pPr>
    </w:p>
    <w:p w:rsidR="00AB5174" w:rsidRDefault="00AB5174" w:rsidP="001444D7">
      <w:pPr>
        <w:rPr>
          <w:szCs w:val="14"/>
          <w:lang w:val="en-US"/>
        </w:rPr>
      </w:pPr>
      <w:r w:rsidRPr="00AB5174">
        <w:rPr>
          <w:szCs w:val="14"/>
          <w:lang w:val="en-US"/>
        </w:rPr>
        <w:t xml:space="preserve">NX – </w:t>
      </w:r>
      <w:proofErr w:type="spellStart"/>
      <w:r w:rsidRPr="00AB5174">
        <w:rPr>
          <w:szCs w:val="14"/>
          <w:lang w:val="en-US"/>
        </w:rPr>
        <w:t>eksport</w:t>
      </w:r>
      <w:proofErr w:type="spellEnd"/>
      <w:r w:rsidRPr="00AB5174">
        <w:rPr>
          <w:szCs w:val="14"/>
          <w:lang w:val="en-US"/>
        </w:rPr>
        <w:t xml:space="preserve"> </w:t>
      </w:r>
      <w:proofErr w:type="spellStart"/>
      <w:r w:rsidRPr="00AB5174">
        <w:rPr>
          <w:szCs w:val="14"/>
          <w:lang w:val="en-US"/>
        </w:rPr>
        <w:t>netto</w:t>
      </w:r>
      <w:proofErr w:type="spellEnd"/>
      <w:r w:rsidRPr="00AB5174">
        <w:rPr>
          <w:szCs w:val="14"/>
          <w:lang w:val="en-US"/>
        </w:rPr>
        <w:t xml:space="preserve"> = X </w:t>
      </w:r>
      <w:r w:rsidR="00786ECE">
        <w:rPr>
          <w:szCs w:val="14"/>
          <w:lang w:val="en-US"/>
        </w:rPr>
        <w:t>–</w:t>
      </w:r>
      <w:r w:rsidRPr="00AB5174">
        <w:rPr>
          <w:szCs w:val="14"/>
          <w:lang w:val="en-US"/>
        </w:rPr>
        <w:t xml:space="preserve"> Z</w:t>
      </w:r>
    </w:p>
    <w:p w:rsidR="00786ECE" w:rsidRDefault="00786ECE" w:rsidP="001444D7">
      <w:pPr>
        <w:rPr>
          <w:szCs w:val="14"/>
          <w:lang w:val="en-US"/>
        </w:rPr>
      </w:pPr>
    </w:p>
    <w:p w:rsidR="00786ECE" w:rsidRPr="00786ECE" w:rsidRDefault="00786ECE" w:rsidP="001444D7">
      <w:pPr>
        <w:rPr>
          <w:szCs w:val="14"/>
        </w:rPr>
      </w:pPr>
      <w:r w:rsidRPr="00786ECE">
        <w:rPr>
          <w:szCs w:val="14"/>
        </w:rPr>
        <w:t>METODY POMIARU PKB</w:t>
      </w:r>
    </w:p>
    <w:p w:rsidR="00786ECE" w:rsidRPr="00786ECE" w:rsidRDefault="00786ECE" w:rsidP="001444D7">
      <w:pPr>
        <w:rPr>
          <w:szCs w:val="14"/>
        </w:rPr>
      </w:pPr>
      <w:r w:rsidRPr="00786ECE">
        <w:rPr>
          <w:szCs w:val="14"/>
        </w:rPr>
        <w:t>-wydatkowa ( suma wydatków – końcowy rezultat działalności produkcyjnej)</w:t>
      </w:r>
    </w:p>
    <w:p w:rsidR="00786ECE" w:rsidRDefault="00786ECE" w:rsidP="001444D7">
      <w:pPr>
        <w:rPr>
          <w:szCs w:val="14"/>
        </w:rPr>
      </w:pPr>
      <w:r>
        <w:rPr>
          <w:szCs w:val="14"/>
        </w:rPr>
        <w:t>-produkcyjna ( suma wartości dodanej)</w:t>
      </w:r>
    </w:p>
    <w:p w:rsidR="00786ECE" w:rsidRDefault="00786ECE" w:rsidP="001444D7">
      <w:pPr>
        <w:rPr>
          <w:szCs w:val="14"/>
        </w:rPr>
      </w:pPr>
      <w:r>
        <w:rPr>
          <w:szCs w:val="14"/>
        </w:rPr>
        <w:t>-dochodowa (suma dochodów pierwotnych czynników produkcji)</w:t>
      </w:r>
    </w:p>
    <w:p w:rsidR="00786ECE" w:rsidRDefault="00786ECE" w:rsidP="001444D7">
      <w:pPr>
        <w:rPr>
          <w:szCs w:val="14"/>
        </w:rPr>
      </w:pPr>
    </w:p>
    <w:p w:rsidR="00786ECE" w:rsidRDefault="00786ECE" w:rsidP="001444D7">
      <w:pPr>
        <w:rPr>
          <w:szCs w:val="14"/>
        </w:rPr>
      </w:pPr>
      <w:r>
        <w:rPr>
          <w:szCs w:val="14"/>
        </w:rPr>
        <w:t>*METODA WYDATKOWA:</w:t>
      </w:r>
    </w:p>
    <w:p w:rsidR="00786ECE" w:rsidRDefault="00786ECE" w:rsidP="001444D7">
      <w:pPr>
        <w:rPr>
          <w:szCs w:val="14"/>
        </w:rPr>
      </w:pPr>
      <w:r>
        <w:rPr>
          <w:szCs w:val="14"/>
        </w:rPr>
        <w:t>-PKB = C + I + G + NX</w:t>
      </w:r>
    </w:p>
    <w:p w:rsidR="00786ECE" w:rsidRDefault="00786ECE" w:rsidP="001444D7">
      <w:pPr>
        <w:rPr>
          <w:szCs w:val="14"/>
        </w:rPr>
      </w:pPr>
      <w:r>
        <w:rPr>
          <w:szCs w:val="14"/>
        </w:rPr>
        <w:t>*METODA PRODUKTOWA:</w:t>
      </w:r>
    </w:p>
    <w:p w:rsidR="00786ECE" w:rsidRDefault="00786ECE" w:rsidP="001444D7">
      <w:pPr>
        <w:rPr>
          <w:szCs w:val="14"/>
        </w:rPr>
      </w:pPr>
      <w:r>
        <w:rPr>
          <w:szCs w:val="14"/>
        </w:rPr>
        <w:t>-PNB – produkt narodowy brutto (z amortyzacją)</w:t>
      </w:r>
    </w:p>
    <w:p w:rsidR="00786ECE" w:rsidRDefault="00786ECE" w:rsidP="001444D7">
      <w:pPr>
        <w:rPr>
          <w:szCs w:val="14"/>
        </w:rPr>
      </w:pPr>
      <w:r>
        <w:rPr>
          <w:szCs w:val="14"/>
        </w:rPr>
        <w:t>-PNN – produkt narodowy netto (bez amortyzacji)</w:t>
      </w:r>
    </w:p>
    <w:p w:rsidR="00786ECE" w:rsidRDefault="00786ECE" w:rsidP="001444D7">
      <w:pPr>
        <w:rPr>
          <w:szCs w:val="14"/>
        </w:rPr>
      </w:pPr>
      <w:r>
        <w:rPr>
          <w:szCs w:val="14"/>
        </w:rPr>
        <w:t>-NI – dochód narodowy, PNN wyrażony w cenach czynników produkcji (czyli objęte są też wszystkie podatki pośrednie)</w:t>
      </w:r>
    </w:p>
    <w:p w:rsidR="00786ECE" w:rsidRDefault="00786ECE" w:rsidP="001444D7">
      <w:pPr>
        <w:rPr>
          <w:szCs w:val="14"/>
        </w:rPr>
      </w:pPr>
      <w:r>
        <w:rPr>
          <w:szCs w:val="14"/>
        </w:rPr>
        <w:br w:type="page"/>
      </w:r>
      <w:r>
        <w:rPr>
          <w:szCs w:val="14"/>
        </w:rPr>
        <w:lastRenderedPageBreak/>
        <w:t>WYKŁAD 28.04.2010</w:t>
      </w:r>
    </w:p>
    <w:p w:rsidR="00786ECE" w:rsidRDefault="00786ECE" w:rsidP="001444D7">
      <w:pPr>
        <w:rPr>
          <w:szCs w:val="14"/>
        </w:rPr>
      </w:pPr>
    </w:p>
    <w:p w:rsidR="00786ECE" w:rsidRDefault="00786ECE" w:rsidP="001444D7">
      <w:pPr>
        <w:rPr>
          <w:szCs w:val="14"/>
        </w:rPr>
      </w:pPr>
      <w:r>
        <w:rPr>
          <w:szCs w:val="14"/>
        </w:rPr>
        <w:t xml:space="preserve">  </w:t>
      </w:r>
      <w:proofErr w:type="spellStart"/>
      <w:r>
        <w:rPr>
          <w:szCs w:val="14"/>
        </w:rPr>
        <w:t>r</w:t>
      </w:r>
      <w:proofErr w:type="spellEnd"/>
      <w:r>
        <w:rPr>
          <w:szCs w:val="14"/>
        </w:rPr>
        <w:t>=   δ</w:t>
      </w:r>
      <w:r w:rsidR="00742FB2">
        <w:rPr>
          <w:szCs w:val="14"/>
        </w:rPr>
        <w:t xml:space="preserve"> PKB / PKB</w:t>
      </w:r>
      <w:r w:rsidR="00742FB2">
        <w:rPr>
          <w:szCs w:val="14"/>
          <w:vertAlign w:val="subscript"/>
        </w:rPr>
        <w:t>0</w:t>
      </w:r>
      <w:r w:rsidR="00742FB2">
        <w:rPr>
          <w:szCs w:val="14"/>
        </w:rPr>
        <w:t xml:space="preserve"> x 100%</w:t>
      </w:r>
      <w:r w:rsidR="0087737A">
        <w:rPr>
          <w:szCs w:val="14"/>
        </w:rPr>
        <w:t xml:space="preserve">  </w:t>
      </w:r>
      <w:r w:rsidR="0087737A">
        <w:rPr>
          <w:szCs w:val="14"/>
        </w:rPr>
        <w:tab/>
        <w:t xml:space="preserve">   =&gt;</w:t>
      </w:r>
      <w:r w:rsidR="0087737A">
        <w:rPr>
          <w:szCs w:val="14"/>
        </w:rPr>
        <w:tab/>
        <w:t>Stopa zwrotu</w:t>
      </w:r>
    </w:p>
    <w:p w:rsidR="00742FB2" w:rsidRDefault="00742FB2" w:rsidP="001444D7">
      <w:pPr>
        <w:rPr>
          <w:szCs w:val="14"/>
        </w:rPr>
      </w:pPr>
    </w:p>
    <w:p w:rsidR="00742FB2" w:rsidRDefault="00742FB2" w:rsidP="001444D7">
      <w:pPr>
        <w:rPr>
          <w:szCs w:val="14"/>
        </w:rPr>
      </w:pPr>
      <w:proofErr w:type="spellStart"/>
      <w:r>
        <w:rPr>
          <w:szCs w:val="14"/>
        </w:rPr>
        <w:t>δ;delta</w:t>
      </w:r>
      <w:proofErr w:type="spellEnd"/>
    </w:p>
    <w:p w:rsidR="00742FB2" w:rsidRDefault="00742FB2" w:rsidP="00742FB2">
      <w:pPr>
        <w:tabs>
          <w:tab w:val="left" w:pos="1155"/>
        </w:tabs>
        <w:rPr>
          <w:szCs w:val="14"/>
          <w:vertAlign w:val="subscript"/>
        </w:rPr>
      </w:pPr>
      <w:proofErr w:type="spellStart"/>
      <w:r>
        <w:rPr>
          <w:szCs w:val="14"/>
        </w:rPr>
        <w:t>δPKB</w:t>
      </w:r>
      <w:proofErr w:type="spellEnd"/>
      <w:r>
        <w:rPr>
          <w:szCs w:val="14"/>
        </w:rPr>
        <w:t xml:space="preserve"> = </w:t>
      </w:r>
      <w:proofErr w:type="spellStart"/>
      <w:r>
        <w:rPr>
          <w:szCs w:val="14"/>
        </w:rPr>
        <w:t>PKB</w:t>
      </w:r>
      <w:r>
        <w:rPr>
          <w:szCs w:val="14"/>
          <w:vertAlign w:val="subscript"/>
        </w:rPr>
        <w:t>t</w:t>
      </w:r>
      <w:proofErr w:type="spellEnd"/>
      <w:r>
        <w:rPr>
          <w:szCs w:val="14"/>
          <w:vertAlign w:val="subscript"/>
        </w:rPr>
        <w:t xml:space="preserve"> </w:t>
      </w:r>
      <w:r>
        <w:rPr>
          <w:szCs w:val="14"/>
        </w:rPr>
        <w:t xml:space="preserve"> - PKB</w:t>
      </w:r>
      <w:r>
        <w:rPr>
          <w:szCs w:val="14"/>
          <w:vertAlign w:val="subscript"/>
        </w:rPr>
        <w:t>0</w:t>
      </w:r>
    </w:p>
    <w:p w:rsidR="00A55F3B" w:rsidRDefault="00A55F3B" w:rsidP="00742FB2">
      <w:pPr>
        <w:tabs>
          <w:tab w:val="left" w:pos="1155"/>
        </w:tabs>
        <w:rPr>
          <w:szCs w:val="14"/>
          <w:vertAlign w:val="subscript"/>
        </w:rPr>
      </w:pPr>
    </w:p>
    <w:p w:rsidR="00A55F3B" w:rsidRDefault="00A55F3B" w:rsidP="00742FB2">
      <w:pPr>
        <w:tabs>
          <w:tab w:val="left" w:pos="1155"/>
        </w:tabs>
        <w:rPr>
          <w:szCs w:val="14"/>
        </w:rPr>
      </w:pPr>
      <w:r>
        <w:rPr>
          <w:szCs w:val="14"/>
        </w:rPr>
        <w:t>Procent składany</w:t>
      </w:r>
    </w:p>
    <w:p w:rsidR="00A55F3B" w:rsidRDefault="00A55F3B" w:rsidP="00742FB2">
      <w:pPr>
        <w:tabs>
          <w:tab w:val="left" w:pos="1155"/>
        </w:tabs>
        <w:rPr>
          <w:szCs w:val="14"/>
        </w:rPr>
      </w:pPr>
      <w:proofErr w:type="spellStart"/>
      <w:r>
        <w:rPr>
          <w:szCs w:val="14"/>
        </w:rPr>
        <w:t>r</w:t>
      </w:r>
      <w:proofErr w:type="spellEnd"/>
      <w:r>
        <w:rPr>
          <w:szCs w:val="14"/>
        </w:rPr>
        <w:t xml:space="preserve">= </w:t>
      </w:r>
      <w:proofErr w:type="spellStart"/>
      <w:r>
        <w:rPr>
          <w:szCs w:val="14"/>
        </w:rPr>
        <w:t>const</w:t>
      </w:r>
      <w:proofErr w:type="spellEnd"/>
    </w:p>
    <w:p w:rsidR="00A55F3B" w:rsidRDefault="00A55F3B" w:rsidP="00742FB2">
      <w:pPr>
        <w:tabs>
          <w:tab w:val="left" w:pos="1155"/>
        </w:tabs>
        <w:rPr>
          <w:szCs w:val="14"/>
        </w:rPr>
      </w:pPr>
      <w:r>
        <w:rPr>
          <w:szCs w:val="14"/>
        </w:rPr>
        <w:t>D</w:t>
      </w:r>
      <w:r>
        <w:rPr>
          <w:szCs w:val="14"/>
          <w:vertAlign w:val="subscript"/>
        </w:rPr>
        <w:t xml:space="preserve">0 </w:t>
      </w:r>
      <w:r>
        <w:rPr>
          <w:szCs w:val="14"/>
        </w:rPr>
        <w:t>– punkt wyjścia PKB</w:t>
      </w:r>
    </w:p>
    <w:p w:rsidR="00A55F3B" w:rsidRDefault="00A55F3B" w:rsidP="00742FB2">
      <w:pPr>
        <w:tabs>
          <w:tab w:val="left" w:pos="1155"/>
        </w:tabs>
        <w:rPr>
          <w:szCs w:val="14"/>
        </w:rPr>
      </w:pPr>
    </w:p>
    <w:p w:rsidR="00A55F3B" w:rsidRPr="00A55F3B" w:rsidRDefault="00A55F3B" w:rsidP="00742FB2">
      <w:pPr>
        <w:tabs>
          <w:tab w:val="left" w:pos="1155"/>
        </w:tabs>
        <w:rPr>
          <w:szCs w:val="14"/>
          <w:lang w:val="en-US"/>
        </w:rPr>
      </w:pPr>
      <w:r w:rsidRPr="00A55F3B">
        <w:rPr>
          <w:szCs w:val="14"/>
          <w:lang w:val="en-US"/>
        </w:rPr>
        <w:t>D</w:t>
      </w:r>
      <w:r w:rsidRPr="00A55F3B">
        <w:rPr>
          <w:szCs w:val="14"/>
          <w:vertAlign w:val="subscript"/>
          <w:lang w:val="en-US"/>
        </w:rPr>
        <w:t xml:space="preserve">1 </w:t>
      </w:r>
      <w:r w:rsidRPr="00A55F3B">
        <w:rPr>
          <w:szCs w:val="14"/>
          <w:lang w:val="en-US"/>
        </w:rPr>
        <w:t>= D</w:t>
      </w:r>
      <w:r w:rsidRPr="00A55F3B">
        <w:rPr>
          <w:szCs w:val="14"/>
          <w:vertAlign w:val="subscript"/>
          <w:lang w:val="en-US"/>
        </w:rPr>
        <w:t>0</w:t>
      </w:r>
      <w:r w:rsidRPr="00A55F3B">
        <w:rPr>
          <w:szCs w:val="14"/>
          <w:lang w:val="en-US"/>
        </w:rPr>
        <w:t xml:space="preserve"> +r D</w:t>
      </w:r>
      <w:r w:rsidRPr="00A55F3B">
        <w:rPr>
          <w:szCs w:val="14"/>
          <w:vertAlign w:val="subscript"/>
          <w:lang w:val="en-US"/>
        </w:rPr>
        <w:t xml:space="preserve">0 </w:t>
      </w:r>
      <w:r w:rsidRPr="00A55F3B">
        <w:rPr>
          <w:szCs w:val="14"/>
          <w:lang w:val="en-US"/>
        </w:rPr>
        <w:t>= D</w:t>
      </w:r>
      <w:r w:rsidRPr="00A55F3B">
        <w:rPr>
          <w:szCs w:val="14"/>
          <w:vertAlign w:val="subscript"/>
          <w:lang w:val="en-US"/>
        </w:rPr>
        <w:t>0</w:t>
      </w:r>
      <w:r w:rsidRPr="00A55F3B">
        <w:rPr>
          <w:szCs w:val="14"/>
          <w:lang w:val="en-US"/>
        </w:rPr>
        <w:t xml:space="preserve"> (1+r)</w:t>
      </w:r>
    </w:p>
    <w:p w:rsidR="00A55F3B" w:rsidRDefault="00A55F3B" w:rsidP="00742FB2">
      <w:pPr>
        <w:tabs>
          <w:tab w:val="left" w:pos="1155"/>
        </w:tabs>
        <w:rPr>
          <w:szCs w:val="14"/>
          <w:vertAlign w:val="superscript"/>
          <w:lang w:val="en-US"/>
        </w:rPr>
      </w:pPr>
      <w:r w:rsidRPr="00A55F3B">
        <w:rPr>
          <w:szCs w:val="14"/>
          <w:lang w:val="en-US"/>
        </w:rPr>
        <w:t>D</w:t>
      </w:r>
      <w:r w:rsidRPr="00A55F3B">
        <w:rPr>
          <w:szCs w:val="14"/>
          <w:vertAlign w:val="subscript"/>
          <w:lang w:val="en-US"/>
        </w:rPr>
        <w:t>2</w:t>
      </w:r>
      <w:r w:rsidRPr="00A55F3B">
        <w:rPr>
          <w:szCs w:val="14"/>
          <w:lang w:val="en-US"/>
        </w:rPr>
        <w:t>= D</w:t>
      </w:r>
      <w:r w:rsidRPr="00A55F3B">
        <w:rPr>
          <w:szCs w:val="14"/>
          <w:vertAlign w:val="subscript"/>
          <w:lang w:val="en-US"/>
        </w:rPr>
        <w:t>1</w:t>
      </w:r>
      <w:r w:rsidRPr="00A55F3B">
        <w:rPr>
          <w:szCs w:val="14"/>
          <w:lang w:val="en-US"/>
        </w:rPr>
        <w:t xml:space="preserve"> +r D</w:t>
      </w:r>
      <w:r w:rsidRPr="00A55F3B">
        <w:rPr>
          <w:szCs w:val="14"/>
          <w:vertAlign w:val="subscript"/>
          <w:lang w:val="en-US"/>
        </w:rPr>
        <w:t xml:space="preserve">1 </w:t>
      </w:r>
      <w:r>
        <w:rPr>
          <w:szCs w:val="14"/>
          <w:lang w:val="en-US"/>
        </w:rPr>
        <w:t>=D</w:t>
      </w:r>
      <w:r>
        <w:rPr>
          <w:szCs w:val="14"/>
          <w:vertAlign w:val="subscript"/>
          <w:lang w:val="en-US"/>
        </w:rPr>
        <w:t>0</w:t>
      </w:r>
      <w:r>
        <w:rPr>
          <w:szCs w:val="14"/>
          <w:lang w:val="en-US"/>
        </w:rPr>
        <w:t>(1+r) + D</w:t>
      </w:r>
      <w:r>
        <w:rPr>
          <w:szCs w:val="14"/>
          <w:vertAlign w:val="subscript"/>
          <w:lang w:val="en-US"/>
        </w:rPr>
        <w:t>0</w:t>
      </w:r>
      <w:r>
        <w:rPr>
          <w:szCs w:val="14"/>
          <w:lang w:val="en-US"/>
        </w:rPr>
        <w:t>(1+r) = D</w:t>
      </w:r>
      <w:r>
        <w:rPr>
          <w:szCs w:val="14"/>
          <w:vertAlign w:val="subscript"/>
          <w:lang w:val="en-US"/>
        </w:rPr>
        <w:t>0</w:t>
      </w:r>
      <w:r>
        <w:rPr>
          <w:szCs w:val="14"/>
          <w:lang w:val="en-US"/>
        </w:rPr>
        <w:t>(1+r)</w:t>
      </w:r>
      <w:r>
        <w:rPr>
          <w:szCs w:val="14"/>
          <w:vertAlign w:val="superscript"/>
          <w:lang w:val="en-US"/>
        </w:rPr>
        <w:t>2</w:t>
      </w:r>
    </w:p>
    <w:p w:rsidR="00A55F3B" w:rsidRDefault="00A55F3B" w:rsidP="00742FB2">
      <w:pPr>
        <w:tabs>
          <w:tab w:val="left" w:pos="1155"/>
        </w:tabs>
        <w:rPr>
          <w:szCs w:val="14"/>
          <w:vertAlign w:val="superscript"/>
          <w:lang w:val="en-US"/>
        </w:rPr>
      </w:pPr>
      <w:r>
        <w:rPr>
          <w:szCs w:val="14"/>
          <w:lang w:val="en-US"/>
        </w:rPr>
        <w:t>D</w:t>
      </w:r>
      <w:r>
        <w:rPr>
          <w:szCs w:val="14"/>
          <w:vertAlign w:val="subscript"/>
          <w:lang w:val="en-US"/>
        </w:rPr>
        <w:t>3</w:t>
      </w:r>
      <w:r>
        <w:rPr>
          <w:szCs w:val="14"/>
          <w:lang w:val="en-US"/>
        </w:rPr>
        <w:t>= D</w:t>
      </w:r>
      <w:r>
        <w:rPr>
          <w:szCs w:val="14"/>
          <w:vertAlign w:val="subscript"/>
          <w:lang w:val="en-US"/>
        </w:rPr>
        <w:t>0</w:t>
      </w:r>
      <w:r>
        <w:rPr>
          <w:szCs w:val="14"/>
          <w:lang w:val="en-US"/>
        </w:rPr>
        <w:t>(1+r)</w:t>
      </w:r>
      <w:r>
        <w:rPr>
          <w:szCs w:val="14"/>
          <w:vertAlign w:val="superscript"/>
          <w:lang w:val="en-US"/>
        </w:rPr>
        <w:t>3</w:t>
      </w:r>
    </w:p>
    <w:p w:rsidR="00A55F3B" w:rsidRDefault="00A55F3B" w:rsidP="00742FB2">
      <w:pPr>
        <w:tabs>
          <w:tab w:val="left" w:pos="1155"/>
        </w:tabs>
        <w:rPr>
          <w:szCs w:val="14"/>
          <w:lang w:val="en-US"/>
        </w:rPr>
      </w:pPr>
    </w:p>
    <w:p w:rsidR="00A55F3B" w:rsidRDefault="00A55F3B" w:rsidP="00742FB2">
      <w:pPr>
        <w:tabs>
          <w:tab w:val="left" w:pos="1155"/>
        </w:tabs>
        <w:rPr>
          <w:szCs w:val="14"/>
          <w:vertAlign w:val="superscript"/>
          <w:lang w:val="en-US"/>
        </w:rPr>
      </w:pPr>
      <w:proofErr w:type="spellStart"/>
      <w:r>
        <w:rPr>
          <w:szCs w:val="14"/>
          <w:lang w:val="en-US"/>
        </w:rPr>
        <w:t>D</w:t>
      </w:r>
      <w:r>
        <w:rPr>
          <w:szCs w:val="14"/>
          <w:vertAlign w:val="subscript"/>
          <w:lang w:val="en-US"/>
        </w:rPr>
        <w:t>n</w:t>
      </w:r>
      <w:proofErr w:type="spellEnd"/>
      <w:r>
        <w:rPr>
          <w:szCs w:val="14"/>
          <w:vertAlign w:val="subscript"/>
          <w:lang w:val="en-US"/>
        </w:rPr>
        <w:t xml:space="preserve"> </w:t>
      </w:r>
      <w:r>
        <w:rPr>
          <w:szCs w:val="14"/>
          <w:lang w:val="en-US"/>
        </w:rPr>
        <w:t>=D</w:t>
      </w:r>
      <w:r w:rsidRPr="00A55F3B">
        <w:rPr>
          <w:szCs w:val="14"/>
          <w:vertAlign w:val="subscript"/>
          <w:lang w:val="en-US"/>
        </w:rPr>
        <w:t>0</w:t>
      </w:r>
      <w:r>
        <w:rPr>
          <w:szCs w:val="14"/>
          <w:lang w:val="en-US"/>
        </w:rPr>
        <w:t>(1+r)</w:t>
      </w:r>
      <w:r>
        <w:rPr>
          <w:szCs w:val="14"/>
          <w:vertAlign w:val="superscript"/>
          <w:lang w:val="en-US"/>
        </w:rPr>
        <w:t>n</w:t>
      </w:r>
    </w:p>
    <w:p w:rsidR="001C6772" w:rsidRDefault="001C6772" w:rsidP="00742FB2">
      <w:pPr>
        <w:tabs>
          <w:tab w:val="left" w:pos="1155"/>
        </w:tabs>
        <w:rPr>
          <w:szCs w:val="14"/>
          <w:vertAlign w:val="superscript"/>
          <w:lang w:val="en-US"/>
        </w:rPr>
      </w:pPr>
    </w:p>
    <w:p w:rsidR="001C6772" w:rsidRDefault="001C6772" w:rsidP="00742FB2">
      <w:pPr>
        <w:tabs>
          <w:tab w:val="left" w:pos="1155"/>
        </w:tabs>
        <w:rPr>
          <w:szCs w:val="14"/>
          <w:lang w:val="en-US"/>
        </w:rPr>
      </w:pPr>
      <w:r>
        <w:rPr>
          <w:noProof/>
          <w:szCs w:val="14"/>
        </w:rPr>
        <w:drawing>
          <wp:inline distT="0" distB="0" distL="0" distR="0">
            <wp:extent cx="2886075" cy="2124075"/>
            <wp:effectExtent l="19050" t="0" r="9525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EE4" w:rsidRDefault="001D2EE4" w:rsidP="00742FB2">
      <w:pPr>
        <w:tabs>
          <w:tab w:val="left" w:pos="1155"/>
        </w:tabs>
        <w:rPr>
          <w:szCs w:val="14"/>
          <w:vertAlign w:val="superscript"/>
          <w:lang w:val="en-US"/>
        </w:rPr>
      </w:pPr>
      <w:r>
        <w:rPr>
          <w:szCs w:val="14"/>
          <w:lang w:val="en-US"/>
        </w:rPr>
        <w:t>2D</w:t>
      </w:r>
      <w:r>
        <w:rPr>
          <w:szCs w:val="14"/>
          <w:vertAlign w:val="subscript"/>
          <w:lang w:val="en-US"/>
        </w:rPr>
        <w:t>0</w:t>
      </w:r>
      <w:r>
        <w:rPr>
          <w:szCs w:val="14"/>
          <w:lang w:val="en-US"/>
        </w:rPr>
        <w:t>=D</w:t>
      </w:r>
      <w:r>
        <w:rPr>
          <w:szCs w:val="14"/>
          <w:vertAlign w:val="subscript"/>
          <w:lang w:val="en-US"/>
        </w:rPr>
        <w:t>0</w:t>
      </w:r>
      <w:r>
        <w:rPr>
          <w:szCs w:val="14"/>
          <w:lang w:val="en-US"/>
        </w:rPr>
        <w:t>(1+r)</w:t>
      </w:r>
      <w:r>
        <w:rPr>
          <w:szCs w:val="14"/>
          <w:vertAlign w:val="superscript"/>
          <w:lang w:val="en-US"/>
        </w:rPr>
        <w:t>n</w:t>
      </w:r>
    </w:p>
    <w:p w:rsidR="00651C61" w:rsidRDefault="001D2EE4" w:rsidP="00742FB2">
      <w:pPr>
        <w:tabs>
          <w:tab w:val="left" w:pos="1155"/>
        </w:tabs>
        <w:rPr>
          <w:szCs w:val="14"/>
          <w:vertAlign w:val="superscript"/>
          <w:lang w:val="en-US"/>
        </w:rPr>
      </w:pPr>
      <w:r>
        <w:rPr>
          <w:szCs w:val="14"/>
          <w:lang w:val="en-US"/>
        </w:rPr>
        <w:t>2 = (1+r)</w:t>
      </w:r>
      <w:r>
        <w:rPr>
          <w:szCs w:val="14"/>
          <w:vertAlign w:val="superscript"/>
          <w:lang w:val="en-US"/>
        </w:rPr>
        <w:t>n</w:t>
      </w:r>
    </w:p>
    <w:p w:rsidR="001D2EE4" w:rsidRPr="001D2EE4" w:rsidRDefault="001D2EE4" w:rsidP="00742FB2">
      <w:pPr>
        <w:tabs>
          <w:tab w:val="left" w:pos="1155"/>
        </w:tabs>
        <w:rPr>
          <w:szCs w:val="14"/>
          <w:lang w:val="en-US"/>
        </w:rPr>
      </w:pPr>
      <w:r>
        <w:rPr>
          <w:szCs w:val="14"/>
          <w:lang w:val="en-US"/>
        </w:rPr>
        <w:t xml:space="preserve">Ln2 = </w:t>
      </w:r>
      <w:proofErr w:type="spellStart"/>
      <w:r>
        <w:rPr>
          <w:szCs w:val="14"/>
          <w:lang w:val="en-US"/>
        </w:rPr>
        <w:t>nln</w:t>
      </w:r>
      <w:proofErr w:type="spellEnd"/>
      <w:r>
        <w:rPr>
          <w:szCs w:val="14"/>
          <w:lang w:val="en-US"/>
        </w:rPr>
        <w:t xml:space="preserve">(1+r)   =&gt;      </w:t>
      </w:r>
      <w:r w:rsidRPr="009B43A3">
        <w:rPr>
          <w:b/>
          <w:sz w:val="28"/>
          <w:szCs w:val="14"/>
          <w:lang w:val="en-US"/>
        </w:rPr>
        <w:t xml:space="preserve">n = ln2 / </w:t>
      </w:r>
      <w:proofErr w:type="spellStart"/>
      <w:r w:rsidRPr="009B43A3">
        <w:rPr>
          <w:b/>
          <w:sz w:val="28"/>
          <w:szCs w:val="14"/>
          <w:lang w:val="en-US"/>
        </w:rPr>
        <w:t>ln</w:t>
      </w:r>
      <w:proofErr w:type="spellEnd"/>
      <w:r w:rsidRPr="009B43A3">
        <w:rPr>
          <w:b/>
          <w:sz w:val="28"/>
          <w:szCs w:val="14"/>
          <w:lang w:val="en-US"/>
        </w:rPr>
        <w:t>(1+r)</w:t>
      </w:r>
      <w:r w:rsidRPr="009B43A3">
        <w:rPr>
          <w:sz w:val="28"/>
          <w:szCs w:val="14"/>
          <w:lang w:val="en-US"/>
        </w:rPr>
        <w:t xml:space="preserve">   </w:t>
      </w:r>
    </w:p>
    <w:p w:rsidR="00742FB2" w:rsidRDefault="00742FB2" w:rsidP="00742FB2">
      <w:pPr>
        <w:tabs>
          <w:tab w:val="left" w:pos="1155"/>
        </w:tabs>
        <w:rPr>
          <w:szCs w:val="14"/>
          <w:vertAlign w:val="subscript"/>
          <w:lang w:val="en-US"/>
        </w:rPr>
      </w:pPr>
    </w:p>
    <w:p w:rsidR="00651C61" w:rsidRPr="002974A0" w:rsidRDefault="00651C61" w:rsidP="00742FB2">
      <w:pPr>
        <w:tabs>
          <w:tab w:val="left" w:pos="1155"/>
        </w:tabs>
        <w:rPr>
          <w:szCs w:val="14"/>
        </w:rPr>
      </w:pPr>
      <w:r w:rsidRPr="002974A0">
        <w:rPr>
          <w:szCs w:val="14"/>
        </w:rPr>
        <w:t xml:space="preserve">n= 70/ </w:t>
      </w:r>
      <w:proofErr w:type="spellStart"/>
      <w:r w:rsidRPr="002974A0">
        <w:rPr>
          <w:szCs w:val="14"/>
        </w:rPr>
        <w:t>r</w:t>
      </w:r>
      <w:proofErr w:type="spellEnd"/>
      <w:r w:rsidRPr="002974A0">
        <w:rPr>
          <w:szCs w:val="14"/>
        </w:rPr>
        <w:t xml:space="preserve"> [%]</w:t>
      </w:r>
    </w:p>
    <w:p w:rsidR="00651C61" w:rsidRPr="002974A0" w:rsidRDefault="00651C61" w:rsidP="00742FB2">
      <w:pPr>
        <w:tabs>
          <w:tab w:val="left" w:pos="1155"/>
        </w:tabs>
        <w:rPr>
          <w:szCs w:val="14"/>
        </w:rPr>
      </w:pPr>
    </w:p>
    <w:p w:rsidR="00651C61" w:rsidRPr="002974A0" w:rsidRDefault="00651C61" w:rsidP="00742FB2">
      <w:pPr>
        <w:tabs>
          <w:tab w:val="left" w:pos="1155"/>
        </w:tabs>
        <w:rPr>
          <w:szCs w:val="14"/>
        </w:rPr>
      </w:pPr>
      <w:r w:rsidRPr="002974A0">
        <w:rPr>
          <w:szCs w:val="14"/>
        </w:rPr>
        <w:t>np.:</w:t>
      </w:r>
    </w:p>
    <w:p w:rsidR="00651C61" w:rsidRPr="002974A0" w:rsidRDefault="00651C61" w:rsidP="00742FB2">
      <w:pPr>
        <w:tabs>
          <w:tab w:val="left" w:pos="1155"/>
        </w:tabs>
        <w:rPr>
          <w:szCs w:val="14"/>
        </w:rPr>
      </w:pPr>
      <w:r w:rsidRPr="002974A0">
        <w:rPr>
          <w:szCs w:val="14"/>
        </w:rPr>
        <w:t>r=1% =&gt; n</w:t>
      </w:r>
      <w:r w:rsidRPr="002974A0">
        <w:rPr>
          <w:szCs w:val="14"/>
          <w:vertAlign w:val="subscript"/>
        </w:rPr>
        <w:t>p</w:t>
      </w:r>
      <w:r w:rsidRPr="002974A0">
        <w:rPr>
          <w:szCs w:val="14"/>
        </w:rPr>
        <w:t>=70</w:t>
      </w:r>
    </w:p>
    <w:p w:rsidR="00651C61" w:rsidRPr="002974A0" w:rsidRDefault="00651C61" w:rsidP="00742FB2">
      <w:pPr>
        <w:tabs>
          <w:tab w:val="left" w:pos="1155"/>
        </w:tabs>
        <w:rPr>
          <w:szCs w:val="14"/>
        </w:rPr>
      </w:pPr>
      <w:r w:rsidRPr="002974A0">
        <w:rPr>
          <w:szCs w:val="14"/>
        </w:rPr>
        <w:t xml:space="preserve">r=5 % =&gt; </w:t>
      </w:r>
      <w:proofErr w:type="spellStart"/>
      <w:r w:rsidRPr="002974A0">
        <w:rPr>
          <w:szCs w:val="14"/>
        </w:rPr>
        <w:t>n</w:t>
      </w:r>
      <w:r w:rsidRPr="002974A0">
        <w:rPr>
          <w:szCs w:val="14"/>
          <w:vertAlign w:val="subscript"/>
        </w:rPr>
        <w:t>p</w:t>
      </w:r>
      <w:proofErr w:type="spellEnd"/>
      <w:r w:rsidRPr="002974A0">
        <w:rPr>
          <w:szCs w:val="14"/>
        </w:rPr>
        <w:t>= 14</w:t>
      </w:r>
    </w:p>
    <w:p w:rsidR="00651C61" w:rsidRPr="002974A0" w:rsidRDefault="00651C61" w:rsidP="00742FB2">
      <w:pPr>
        <w:tabs>
          <w:tab w:val="left" w:pos="1155"/>
        </w:tabs>
        <w:rPr>
          <w:szCs w:val="14"/>
        </w:rPr>
      </w:pPr>
    </w:p>
    <w:p w:rsidR="002F5E54" w:rsidRDefault="002F5E54">
      <w:pPr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br w:type="page"/>
      </w:r>
    </w:p>
    <w:p w:rsidR="008E6A7E" w:rsidRPr="008E6A7E" w:rsidRDefault="008E6A7E" w:rsidP="008E6A7E">
      <w:pPr>
        <w:spacing w:before="100" w:beforeAutospacing="1" w:after="100" w:afterAutospacing="1"/>
        <w:outlineLvl w:val="2"/>
        <w:rPr>
          <w:b/>
          <w:bCs/>
          <w:color w:val="000000" w:themeColor="text1"/>
        </w:rPr>
      </w:pPr>
      <w:r w:rsidRPr="008E6A7E">
        <w:rPr>
          <w:b/>
          <w:bCs/>
          <w:iCs/>
          <w:color w:val="000000" w:themeColor="text1"/>
        </w:rPr>
        <w:lastRenderedPageBreak/>
        <w:t>Plan Marshalla</w:t>
      </w:r>
    </w:p>
    <w:p w:rsidR="00651C61" w:rsidRDefault="002F5E54" w:rsidP="008E6A7E">
      <w:pPr>
        <w:tabs>
          <w:tab w:val="left" w:pos="1155"/>
        </w:tabs>
        <w:rPr>
          <w:szCs w:val="14"/>
          <w:lang w:val="en-US"/>
        </w:rPr>
      </w:pPr>
      <w:r>
        <w:rPr>
          <w:noProof/>
          <w:szCs w:val="14"/>
        </w:rPr>
        <w:drawing>
          <wp:inline distT="0" distB="0" distL="0" distR="0">
            <wp:extent cx="4743450" cy="3133725"/>
            <wp:effectExtent l="19050" t="0" r="0" b="0"/>
            <wp:docPr id="1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E54" w:rsidRDefault="002F5E54" w:rsidP="008E6A7E">
      <w:pPr>
        <w:tabs>
          <w:tab w:val="left" w:pos="1155"/>
        </w:tabs>
        <w:rPr>
          <w:szCs w:val="14"/>
          <w:lang w:val="en-US"/>
        </w:rPr>
      </w:pPr>
      <w:r>
        <w:rPr>
          <w:noProof/>
          <w:szCs w:val="14"/>
        </w:rPr>
        <w:drawing>
          <wp:inline distT="0" distB="0" distL="0" distR="0">
            <wp:extent cx="4676775" cy="2686050"/>
            <wp:effectExtent l="19050" t="0" r="9525" b="0"/>
            <wp:docPr id="15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C6" w:rsidRDefault="009C01C6" w:rsidP="008E6A7E">
      <w:pPr>
        <w:tabs>
          <w:tab w:val="left" w:pos="1155"/>
        </w:tabs>
        <w:rPr>
          <w:szCs w:val="14"/>
          <w:lang w:val="en-US"/>
        </w:rPr>
      </w:pPr>
    </w:p>
    <w:p w:rsidR="009C01C6" w:rsidRPr="009C01C6" w:rsidRDefault="009C01C6" w:rsidP="008E6A7E">
      <w:pPr>
        <w:tabs>
          <w:tab w:val="left" w:pos="1155"/>
        </w:tabs>
        <w:rPr>
          <w:szCs w:val="14"/>
        </w:rPr>
      </w:pPr>
      <w:r w:rsidRPr="009C01C6">
        <w:rPr>
          <w:szCs w:val="14"/>
        </w:rPr>
        <w:t>I OKRES OŻYWIENIA (obserwujemy tempo wzrostu)</w:t>
      </w:r>
    </w:p>
    <w:p w:rsidR="009C01C6" w:rsidRDefault="009C01C6" w:rsidP="008E6A7E">
      <w:pPr>
        <w:tabs>
          <w:tab w:val="left" w:pos="1155"/>
        </w:tabs>
        <w:rPr>
          <w:szCs w:val="14"/>
        </w:rPr>
      </w:pPr>
      <w:r>
        <w:rPr>
          <w:szCs w:val="14"/>
        </w:rPr>
        <w:t>II OKRES GOSPODARCZEGO BOOM</w:t>
      </w:r>
    </w:p>
    <w:p w:rsidR="009C01C6" w:rsidRDefault="009C01C6" w:rsidP="008E6A7E">
      <w:pPr>
        <w:tabs>
          <w:tab w:val="left" w:pos="1155"/>
        </w:tabs>
        <w:rPr>
          <w:szCs w:val="14"/>
        </w:rPr>
      </w:pPr>
      <w:r>
        <w:rPr>
          <w:szCs w:val="14"/>
        </w:rPr>
        <w:t>III OKRES DEKONIUNKTUR</w:t>
      </w:r>
    </w:p>
    <w:p w:rsidR="009C01C6" w:rsidRDefault="009C01C6" w:rsidP="008E6A7E">
      <w:pPr>
        <w:tabs>
          <w:tab w:val="left" w:pos="1155"/>
        </w:tabs>
        <w:rPr>
          <w:szCs w:val="14"/>
        </w:rPr>
      </w:pPr>
      <w:r>
        <w:rPr>
          <w:szCs w:val="14"/>
        </w:rPr>
        <w:t>IV OKRES RECESJI (plato we wzroście)</w:t>
      </w:r>
    </w:p>
    <w:p w:rsidR="009C01C6" w:rsidRDefault="009C01C6" w:rsidP="008E6A7E">
      <w:pPr>
        <w:tabs>
          <w:tab w:val="left" w:pos="1155"/>
        </w:tabs>
        <w:rPr>
          <w:szCs w:val="14"/>
        </w:rPr>
      </w:pPr>
    </w:p>
    <w:p w:rsidR="00952FFF" w:rsidRDefault="00952FFF" w:rsidP="008E6A7E">
      <w:pPr>
        <w:tabs>
          <w:tab w:val="left" w:pos="1155"/>
        </w:tabs>
        <w:rPr>
          <w:szCs w:val="14"/>
        </w:rPr>
      </w:pPr>
      <w:r>
        <w:rPr>
          <w:szCs w:val="14"/>
        </w:rPr>
        <w:t>RÓWNOWAGA</w:t>
      </w:r>
    </w:p>
    <w:p w:rsidR="00952FFF" w:rsidRDefault="00952FFF" w:rsidP="008E6A7E">
      <w:pPr>
        <w:tabs>
          <w:tab w:val="left" w:pos="1155"/>
        </w:tabs>
        <w:rPr>
          <w:szCs w:val="14"/>
        </w:rPr>
      </w:pPr>
      <w:r>
        <w:rPr>
          <w:szCs w:val="14"/>
        </w:rPr>
        <w:t>-całkowite zapotrzebowanie w gospodarce na dobra i usługi zgłaszane przez: gospodarstwa domowe, przedsiębiorstwa, państwo.</w:t>
      </w:r>
    </w:p>
    <w:p w:rsidR="00952FFF" w:rsidRDefault="00952FFF" w:rsidP="008E6A7E">
      <w:pPr>
        <w:tabs>
          <w:tab w:val="left" w:pos="1155"/>
        </w:tabs>
        <w:rPr>
          <w:szCs w:val="14"/>
        </w:rPr>
      </w:pPr>
    </w:p>
    <w:p w:rsidR="00952FFF" w:rsidRDefault="00952FFF">
      <w:pPr>
        <w:rPr>
          <w:szCs w:val="14"/>
        </w:rPr>
      </w:pPr>
      <w:r>
        <w:rPr>
          <w:szCs w:val="14"/>
        </w:rPr>
        <w:br w:type="page"/>
      </w:r>
    </w:p>
    <w:p w:rsidR="00952FFF" w:rsidRDefault="00952FFF" w:rsidP="008E6A7E">
      <w:pPr>
        <w:tabs>
          <w:tab w:val="left" w:pos="1155"/>
        </w:tabs>
        <w:rPr>
          <w:szCs w:val="14"/>
        </w:rPr>
      </w:pPr>
      <w:r>
        <w:rPr>
          <w:szCs w:val="14"/>
        </w:rPr>
        <w:lastRenderedPageBreak/>
        <w:t>WYKŁAD 05.05.2010</w:t>
      </w:r>
    </w:p>
    <w:p w:rsidR="00952FFF" w:rsidRDefault="00952FFF" w:rsidP="008E6A7E">
      <w:pPr>
        <w:tabs>
          <w:tab w:val="left" w:pos="1155"/>
        </w:tabs>
        <w:rPr>
          <w:szCs w:val="14"/>
        </w:rPr>
      </w:pPr>
    </w:p>
    <w:p w:rsidR="00952FFF" w:rsidRDefault="00952FFF" w:rsidP="008E6A7E">
      <w:pPr>
        <w:tabs>
          <w:tab w:val="left" w:pos="1155"/>
        </w:tabs>
        <w:rPr>
          <w:szCs w:val="14"/>
        </w:rPr>
      </w:pPr>
      <w:r>
        <w:rPr>
          <w:szCs w:val="14"/>
        </w:rPr>
        <w:t>DOCHODY OSOBISTE(rozporządzenia):</w:t>
      </w:r>
    </w:p>
    <w:p w:rsidR="0004779B" w:rsidRDefault="00952FFF" w:rsidP="008E6A7E">
      <w:pPr>
        <w:tabs>
          <w:tab w:val="left" w:pos="1155"/>
        </w:tabs>
        <w:rPr>
          <w:szCs w:val="14"/>
        </w:rPr>
      </w:pPr>
      <w:r>
        <w:rPr>
          <w:szCs w:val="14"/>
        </w:rPr>
        <w:t>-wypłaty jakie dostają obywatele, dodane transfery przez Rząd i odjęte podatki</w:t>
      </w:r>
      <w:r w:rsidR="0004779B">
        <w:rPr>
          <w:szCs w:val="14"/>
        </w:rPr>
        <w:t>.</w:t>
      </w:r>
    </w:p>
    <w:p w:rsidR="0004779B" w:rsidRDefault="0004779B" w:rsidP="008E6A7E">
      <w:pPr>
        <w:tabs>
          <w:tab w:val="left" w:pos="1155"/>
        </w:tabs>
        <w:rPr>
          <w:szCs w:val="14"/>
        </w:rPr>
      </w:pPr>
    </w:p>
    <w:p w:rsidR="0004779B" w:rsidRDefault="0004779B" w:rsidP="008E6A7E">
      <w:pPr>
        <w:tabs>
          <w:tab w:val="left" w:pos="1155"/>
        </w:tabs>
        <w:rPr>
          <w:szCs w:val="14"/>
        </w:rPr>
      </w:pPr>
      <w:r>
        <w:rPr>
          <w:szCs w:val="14"/>
        </w:rPr>
        <w:t>Wahania koniunktury = wahania PKB</w:t>
      </w:r>
    </w:p>
    <w:p w:rsidR="0004779B" w:rsidRDefault="0004779B" w:rsidP="008E6A7E">
      <w:pPr>
        <w:tabs>
          <w:tab w:val="left" w:pos="1155"/>
        </w:tabs>
        <w:rPr>
          <w:szCs w:val="14"/>
        </w:rPr>
      </w:pPr>
    </w:p>
    <w:p w:rsidR="0004779B" w:rsidRDefault="0004779B" w:rsidP="008E6A7E">
      <w:pPr>
        <w:tabs>
          <w:tab w:val="left" w:pos="1155"/>
        </w:tabs>
        <w:rPr>
          <w:szCs w:val="14"/>
        </w:rPr>
      </w:pPr>
      <w:r>
        <w:rPr>
          <w:szCs w:val="14"/>
        </w:rPr>
        <w:t>STOPA WZROSTU GOSPODARCZEGO:</w:t>
      </w:r>
    </w:p>
    <w:p w:rsidR="0004779B" w:rsidRDefault="0004779B" w:rsidP="008E6A7E">
      <w:pPr>
        <w:tabs>
          <w:tab w:val="left" w:pos="1155"/>
        </w:tabs>
        <w:rPr>
          <w:szCs w:val="14"/>
        </w:rPr>
      </w:pPr>
      <w:r>
        <w:rPr>
          <w:szCs w:val="14"/>
        </w:rPr>
        <w:t>-to zmiana PKB do PKB z zakresu bazowego, może być też definiowana jako zmiana DN do DN w okresie bazowym</w:t>
      </w:r>
    </w:p>
    <w:p w:rsidR="0041035E" w:rsidRDefault="0041035E" w:rsidP="008E6A7E">
      <w:pPr>
        <w:tabs>
          <w:tab w:val="left" w:pos="1155"/>
        </w:tabs>
        <w:rPr>
          <w:szCs w:val="14"/>
        </w:rPr>
      </w:pPr>
      <w:proofErr w:type="spellStart"/>
      <w:r>
        <w:rPr>
          <w:szCs w:val="14"/>
        </w:rPr>
        <w:t>δPKB</w:t>
      </w:r>
      <w:proofErr w:type="spellEnd"/>
      <w:r>
        <w:rPr>
          <w:szCs w:val="14"/>
        </w:rPr>
        <w:t xml:space="preserve">/ </w:t>
      </w:r>
      <w:proofErr w:type="spellStart"/>
      <w:r>
        <w:rPr>
          <w:szCs w:val="14"/>
        </w:rPr>
        <w:t>PKB</w:t>
      </w:r>
      <w:r>
        <w:rPr>
          <w:szCs w:val="14"/>
          <w:vertAlign w:val="subscript"/>
        </w:rPr>
        <w:t>to</w:t>
      </w:r>
      <w:proofErr w:type="spellEnd"/>
    </w:p>
    <w:p w:rsidR="0041035E" w:rsidRDefault="0041035E" w:rsidP="008E6A7E">
      <w:pPr>
        <w:tabs>
          <w:tab w:val="left" w:pos="1155"/>
        </w:tabs>
        <w:rPr>
          <w:szCs w:val="14"/>
          <w:vertAlign w:val="subscript"/>
        </w:rPr>
      </w:pPr>
      <w:proofErr w:type="spellStart"/>
      <w:r>
        <w:rPr>
          <w:szCs w:val="14"/>
        </w:rPr>
        <w:t>δDN</w:t>
      </w:r>
      <w:proofErr w:type="spellEnd"/>
      <w:r>
        <w:rPr>
          <w:szCs w:val="14"/>
        </w:rPr>
        <w:t xml:space="preserve"> / </w:t>
      </w:r>
      <w:proofErr w:type="spellStart"/>
      <w:r>
        <w:rPr>
          <w:szCs w:val="14"/>
        </w:rPr>
        <w:t>DN</w:t>
      </w:r>
      <w:r>
        <w:rPr>
          <w:szCs w:val="14"/>
          <w:vertAlign w:val="subscript"/>
        </w:rPr>
        <w:t>to</w:t>
      </w:r>
      <w:proofErr w:type="spellEnd"/>
    </w:p>
    <w:p w:rsidR="0041035E" w:rsidRDefault="0041035E" w:rsidP="008E6A7E">
      <w:pPr>
        <w:tabs>
          <w:tab w:val="left" w:pos="1155"/>
        </w:tabs>
        <w:rPr>
          <w:szCs w:val="14"/>
          <w:vertAlign w:val="subscript"/>
        </w:rPr>
      </w:pPr>
    </w:p>
    <w:p w:rsidR="0041035E" w:rsidRDefault="00376FAF" w:rsidP="008E6A7E">
      <w:pPr>
        <w:tabs>
          <w:tab w:val="left" w:pos="1155"/>
        </w:tabs>
        <w:rPr>
          <w:szCs w:val="14"/>
        </w:rPr>
      </w:pPr>
      <w:r>
        <w:rPr>
          <w:szCs w:val="14"/>
        </w:rPr>
        <w:t>*</w:t>
      </w:r>
      <w:r w:rsidR="0041035E">
        <w:rPr>
          <w:szCs w:val="14"/>
        </w:rPr>
        <w:t>Jeżeli gospodarka jest otwarta i funkcjonuje aktywnie Rząd wahania koniunktury są mniejsze (bardziej płaskie)</w:t>
      </w:r>
    </w:p>
    <w:p w:rsidR="0041035E" w:rsidRDefault="0041035E" w:rsidP="008E6A7E">
      <w:pPr>
        <w:tabs>
          <w:tab w:val="left" w:pos="1155"/>
        </w:tabs>
        <w:rPr>
          <w:szCs w:val="14"/>
        </w:rPr>
      </w:pPr>
      <w:r>
        <w:rPr>
          <w:szCs w:val="14"/>
        </w:rPr>
        <w:t>*Gdy mamy wysoki wzrost gospodarczy to Rząd wprowadza działania mające na celu zahamowanie go.</w:t>
      </w:r>
    </w:p>
    <w:p w:rsidR="00376FAF" w:rsidRDefault="00376FAF" w:rsidP="008E6A7E">
      <w:pPr>
        <w:tabs>
          <w:tab w:val="left" w:pos="1155"/>
        </w:tabs>
        <w:rPr>
          <w:szCs w:val="14"/>
        </w:rPr>
      </w:pPr>
    </w:p>
    <w:p w:rsidR="00376FAF" w:rsidRDefault="00376FAF" w:rsidP="008E6A7E">
      <w:pPr>
        <w:tabs>
          <w:tab w:val="left" w:pos="1155"/>
        </w:tabs>
        <w:rPr>
          <w:szCs w:val="14"/>
        </w:rPr>
      </w:pPr>
      <w:r>
        <w:rPr>
          <w:szCs w:val="14"/>
        </w:rPr>
        <w:t>KRZYWA LAFFERA</w:t>
      </w:r>
    </w:p>
    <w:p w:rsidR="00376FAF" w:rsidRDefault="00376FAF" w:rsidP="008E6A7E">
      <w:pPr>
        <w:tabs>
          <w:tab w:val="left" w:pos="1155"/>
        </w:tabs>
        <w:rPr>
          <w:szCs w:val="14"/>
        </w:rPr>
      </w:pPr>
      <w:r>
        <w:rPr>
          <w:szCs w:val="14"/>
        </w:rPr>
        <w:t>(przedstawiciel ekonomii podażowej)</w:t>
      </w:r>
    </w:p>
    <w:p w:rsidR="00376FAF" w:rsidRDefault="00376FAF" w:rsidP="008E6A7E">
      <w:pPr>
        <w:tabs>
          <w:tab w:val="left" w:pos="1155"/>
        </w:tabs>
        <w:rPr>
          <w:szCs w:val="14"/>
        </w:rPr>
      </w:pPr>
    </w:p>
    <w:p w:rsidR="00376FAF" w:rsidRDefault="00376FAF" w:rsidP="008E6A7E">
      <w:pPr>
        <w:tabs>
          <w:tab w:val="left" w:pos="1155"/>
        </w:tabs>
        <w:rPr>
          <w:szCs w:val="14"/>
        </w:rPr>
      </w:pPr>
      <w:r>
        <w:rPr>
          <w:noProof/>
          <w:szCs w:val="14"/>
        </w:rPr>
        <w:drawing>
          <wp:inline distT="0" distB="0" distL="0" distR="0">
            <wp:extent cx="3267075" cy="2724150"/>
            <wp:effectExtent l="19050" t="0" r="9525" b="0"/>
            <wp:docPr id="16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FAF" w:rsidRDefault="00376FAF">
      <w:pPr>
        <w:rPr>
          <w:szCs w:val="14"/>
        </w:rPr>
      </w:pPr>
      <w:r>
        <w:rPr>
          <w:szCs w:val="14"/>
        </w:rPr>
        <w:br w:type="page"/>
      </w:r>
    </w:p>
    <w:p w:rsidR="00376FAF" w:rsidRDefault="00376FAF" w:rsidP="008E6A7E">
      <w:pPr>
        <w:tabs>
          <w:tab w:val="left" w:pos="1155"/>
        </w:tabs>
        <w:rPr>
          <w:szCs w:val="14"/>
        </w:rPr>
      </w:pPr>
      <w:r>
        <w:rPr>
          <w:szCs w:val="14"/>
        </w:rPr>
        <w:lastRenderedPageBreak/>
        <w:t>WSKAŹNIK GINIEGO</w:t>
      </w:r>
    </w:p>
    <w:p w:rsidR="00376FAF" w:rsidRDefault="00376FAF" w:rsidP="008E6A7E">
      <w:pPr>
        <w:tabs>
          <w:tab w:val="left" w:pos="1155"/>
        </w:tabs>
        <w:rPr>
          <w:szCs w:val="14"/>
        </w:rPr>
      </w:pPr>
      <w:r>
        <w:rPr>
          <w:szCs w:val="14"/>
        </w:rPr>
        <w:t>-mierzy on jaki odsetek dochodów trafia do danej grupy ludności (</w:t>
      </w:r>
      <w:proofErr w:type="spellStart"/>
      <w:r>
        <w:rPr>
          <w:szCs w:val="14"/>
        </w:rPr>
        <w:t>kwintylowej</w:t>
      </w:r>
      <w:proofErr w:type="spellEnd"/>
      <w:r>
        <w:rPr>
          <w:szCs w:val="14"/>
        </w:rPr>
        <w:t>)</w:t>
      </w:r>
    </w:p>
    <w:p w:rsidR="00376FAF" w:rsidRDefault="00376FAF" w:rsidP="00376FAF">
      <w:pPr>
        <w:rPr>
          <w:szCs w:val="14"/>
        </w:rPr>
      </w:pPr>
      <w:r>
        <w:rPr>
          <w:szCs w:val="14"/>
        </w:rPr>
        <w:t>*Gdy mamy kąt 45 stopni to każdej osobie będzie przyznany równy dochód:</w:t>
      </w:r>
    </w:p>
    <w:p w:rsidR="002974A0" w:rsidRDefault="00376FAF" w:rsidP="008E6A7E">
      <w:pPr>
        <w:tabs>
          <w:tab w:val="left" w:pos="1155"/>
        </w:tabs>
        <w:rPr>
          <w:szCs w:val="14"/>
        </w:rPr>
      </w:pPr>
      <w:r>
        <w:rPr>
          <w:noProof/>
          <w:szCs w:val="14"/>
        </w:rPr>
        <w:drawing>
          <wp:inline distT="0" distB="0" distL="0" distR="0">
            <wp:extent cx="2924175" cy="2181225"/>
            <wp:effectExtent l="19050" t="0" r="9525" b="0"/>
            <wp:docPr id="1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A0" w:rsidRDefault="002974A0">
      <w:pPr>
        <w:rPr>
          <w:szCs w:val="14"/>
        </w:rPr>
      </w:pPr>
      <w:r>
        <w:rPr>
          <w:szCs w:val="14"/>
        </w:rPr>
        <w:br w:type="page"/>
      </w:r>
    </w:p>
    <w:p w:rsidR="002974A0" w:rsidRDefault="002974A0" w:rsidP="002974A0">
      <w:r>
        <w:lastRenderedPageBreak/>
        <w:t>WYKŁAD 19.05.10</w:t>
      </w:r>
    </w:p>
    <w:p w:rsidR="002974A0" w:rsidRDefault="002974A0" w:rsidP="002974A0"/>
    <w:p w:rsidR="002974A0" w:rsidRDefault="002974A0" w:rsidP="002974A0">
      <w:r>
        <w:t>GOSPODARKA – UKŁAD REGULOWANY</w:t>
      </w:r>
    </w:p>
    <w:p w:rsidR="002974A0" w:rsidRDefault="002974A0" w:rsidP="002974A0"/>
    <w:p w:rsidR="002974A0" w:rsidRDefault="002974A0" w:rsidP="002974A0">
      <w:r>
        <w:t>*Rząd i jego funkcje = funkcje państwa:</w:t>
      </w:r>
    </w:p>
    <w:p w:rsidR="002974A0" w:rsidRDefault="002974A0" w:rsidP="002974A0">
      <w:r>
        <w:t>SMITH:</w:t>
      </w:r>
    </w:p>
    <w:p w:rsidR="002974A0" w:rsidRDefault="002974A0" w:rsidP="002974A0">
      <w:r>
        <w:t>-ochrona społeczeństwa przed zagrożeniem zewnętrznym</w:t>
      </w:r>
    </w:p>
    <w:p w:rsidR="002974A0" w:rsidRDefault="002974A0" w:rsidP="002974A0">
      <w:r>
        <w:t>-ochrona każdego człowieka żyjącego w społeczeństwie przed niesprawiedliwością i przemocą jaka grozi mu od innych obywateli</w:t>
      </w:r>
    </w:p>
    <w:p w:rsidR="002974A0" w:rsidRDefault="002974A0" w:rsidP="002974A0">
      <w:r>
        <w:t>-obowiązek ustanawiania i utrzymywania pewnych urządzeń (dobra publiczne) publicznych i publicznych instytucji</w:t>
      </w:r>
    </w:p>
    <w:p w:rsidR="002974A0" w:rsidRDefault="002974A0" w:rsidP="002974A0">
      <w:r>
        <w:t>FAGUET:</w:t>
      </w:r>
    </w:p>
    <w:p w:rsidR="002974A0" w:rsidRDefault="002974A0" w:rsidP="002974A0">
      <w:r>
        <w:t>-policja</w:t>
      </w:r>
    </w:p>
    <w:p w:rsidR="002974A0" w:rsidRDefault="002974A0" w:rsidP="002974A0">
      <w:r>
        <w:t>-wymiar sprawiedliwości</w:t>
      </w:r>
    </w:p>
    <w:p w:rsidR="002974A0" w:rsidRDefault="002974A0" w:rsidP="002974A0">
      <w:r>
        <w:t>-obrona</w:t>
      </w:r>
    </w:p>
    <w:p w:rsidR="002974A0" w:rsidRDefault="002974A0" w:rsidP="002974A0">
      <w:r>
        <w:t>„Rozumny liberalizm nie polega na osłabieniu władzy, ile się da, ale na wyznaczeniu mu odpowiedniej dla niego roli w społeczeństwie”</w:t>
      </w:r>
    </w:p>
    <w:p w:rsidR="002974A0" w:rsidRDefault="002974A0" w:rsidP="002974A0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Emile </w:t>
      </w:r>
      <w:proofErr w:type="spellStart"/>
      <w:r>
        <w:rPr>
          <w:i/>
        </w:rPr>
        <w:t>Faguet</w:t>
      </w:r>
      <w:proofErr w:type="spellEnd"/>
    </w:p>
    <w:p w:rsidR="002974A0" w:rsidRDefault="002974A0" w:rsidP="002974A0">
      <w:r>
        <w:t>ZWEIG:</w:t>
      </w:r>
    </w:p>
    <w:p w:rsidR="002974A0" w:rsidRDefault="002974A0" w:rsidP="002974A0">
      <w:r>
        <w:t>-działy gospodarki, które ze swej istoty są nierentowne (budowa dróg, regulacja rzek, itp.)</w:t>
      </w:r>
    </w:p>
    <w:p w:rsidR="002974A0" w:rsidRDefault="002974A0" w:rsidP="002974A0">
      <w:r>
        <w:t>-działy gospodarki, które na dłuższy czas straciły swą rentowność</w:t>
      </w:r>
    </w:p>
    <w:p w:rsidR="002974A0" w:rsidRDefault="002974A0" w:rsidP="002974A0">
      <w:r>
        <w:t>-działy, których rozmiary przekraczają możliwość współzawodnictwa (koleje, gazownictwo, przemysły infrastrukturalne)</w:t>
      </w:r>
    </w:p>
    <w:p w:rsidR="002974A0" w:rsidRDefault="002974A0" w:rsidP="002974A0">
      <w:r>
        <w:t>-działania prowadzone centralnie niemalże z konieczności (np.: bank emisyjny)</w:t>
      </w:r>
    </w:p>
    <w:p w:rsidR="002974A0" w:rsidRDefault="002974A0" w:rsidP="002974A0">
      <w:r>
        <w:t>HAYEK</w:t>
      </w:r>
    </w:p>
    <w:p w:rsidR="002974A0" w:rsidRDefault="002974A0" w:rsidP="002974A0">
      <w:r>
        <w:t>-działania w sferze ułatwiającej zdobywanie wiarygodnej wiedzy o faktach mających znaczenie ogólne (np.: zapewnienie systemu monetarnego ustalenie norm i wag, udzielanie informacji statystycznych)</w:t>
      </w:r>
    </w:p>
    <w:p w:rsidR="002974A0" w:rsidRDefault="002974A0" w:rsidP="002974A0">
      <w:r>
        <w:t>-działania w sferze tzw. usług pożądanych i nie świadczonych przez sektor prywatny  (usługi zdrowotne i sanitarne, budowa dróg, usługi komunalne)</w:t>
      </w:r>
    </w:p>
    <w:p w:rsidR="002974A0" w:rsidRDefault="002974A0" w:rsidP="002974A0">
      <w:r>
        <w:t xml:space="preserve">*Wg </w:t>
      </w:r>
      <w:proofErr w:type="spellStart"/>
      <w:r>
        <w:t>Hayeka</w:t>
      </w:r>
      <w:proofErr w:type="spellEnd"/>
      <w:r>
        <w:t>: najlepszym  rozwiązaniem zaspokajania usług nierentownych byłoby subsydiowanie przez państwo przedsiębiorstw prywatnych, a nie tworzenie przedsiębiorstw państwowych.</w:t>
      </w:r>
    </w:p>
    <w:p w:rsidR="002974A0" w:rsidRDefault="002974A0" w:rsidP="002974A0">
      <w:r>
        <w:t>SAMUELSON:</w:t>
      </w:r>
    </w:p>
    <w:p w:rsidR="002974A0" w:rsidRDefault="002974A0" w:rsidP="002974A0">
      <w:r>
        <w:t>-alokacyjna – alokacja ma być efektywna (efekty zewnętrzne, niedoskonała konkurencja)</w:t>
      </w:r>
    </w:p>
    <w:p w:rsidR="002974A0" w:rsidRDefault="002974A0" w:rsidP="002974A0">
      <w:r>
        <w:t>-redystrybucyjna (cel -&gt; zapewnienie sprawiedliwości)</w:t>
      </w:r>
    </w:p>
    <w:p w:rsidR="002974A0" w:rsidRDefault="002974A0" w:rsidP="002974A0">
      <w:r>
        <w:t>-stabilizacyjna (związana z wahaniem koniunktury gospodarczej tzw. automatyczne stabilizatory: gł. polityka fiskalna)</w:t>
      </w:r>
    </w:p>
    <w:p w:rsidR="002974A0" w:rsidRDefault="002974A0" w:rsidP="002974A0"/>
    <w:p w:rsidR="002974A0" w:rsidRDefault="002974A0" w:rsidP="002974A0">
      <w:r>
        <w:t>*W literaturze przedmiotu mamy wyróżnione następujące funkcje:</w:t>
      </w:r>
    </w:p>
    <w:p w:rsidR="002974A0" w:rsidRDefault="002974A0" w:rsidP="002974A0">
      <w:r>
        <w:t>-legislacyjna – środek do celu</w:t>
      </w:r>
    </w:p>
    <w:p w:rsidR="002974A0" w:rsidRDefault="002974A0" w:rsidP="002974A0">
      <w:r>
        <w:t>-kreowania podaży (produkcyjna) – środek do celu; alokacyjna i stabilizacyjna</w:t>
      </w:r>
    </w:p>
    <w:p w:rsidR="002974A0" w:rsidRDefault="002974A0" w:rsidP="002974A0">
      <w:r>
        <w:t>-kreowania kapitału społecznego – („gęste, formalne i nieformalne sieci powiązań między podmiotami życia gospodarczego, społecznego i politycznego nastawiony na wymiary idei i kooperacji i celu realizacji wspólnego dobra”)</w:t>
      </w:r>
    </w:p>
    <w:p w:rsidR="002974A0" w:rsidRDefault="002974A0" w:rsidP="002974A0"/>
    <w:p w:rsidR="002974A0" w:rsidRDefault="002974A0" w:rsidP="002974A0">
      <w:r>
        <w:t>REGULACJA – regulowanie; forma społecznej kontroli działalności gospodarczej:</w:t>
      </w:r>
    </w:p>
    <w:p w:rsidR="002974A0" w:rsidRDefault="002974A0" w:rsidP="002974A0">
      <w:r>
        <w:t>-regulacja – narzędziem kontroli pewnego obszaru działalności gospodarczej</w:t>
      </w:r>
    </w:p>
    <w:p w:rsidR="002974A0" w:rsidRDefault="002974A0" w:rsidP="002974A0">
      <w:r>
        <w:t>-kontrola celowa, systematyczna</w:t>
      </w:r>
    </w:p>
    <w:p w:rsidR="002974A0" w:rsidRDefault="002974A0" w:rsidP="002974A0">
      <w:r>
        <w:t>-kontrola ukierunkowana na cenione przez daną wspólnotę działania i ich oczekiwane skutki</w:t>
      </w:r>
    </w:p>
    <w:p w:rsidR="002974A0" w:rsidRPr="00426272" w:rsidRDefault="002974A0" w:rsidP="002974A0"/>
    <w:p w:rsidR="00376FAF" w:rsidRDefault="00376FAF" w:rsidP="008E6A7E">
      <w:pPr>
        <w:tabs>
          <w:tab w:val="left" w:pos="1155"/>
        </w:tabs>
        <w:rPr>
          <w:szCs w:val="14"/>
        </w:rPr>
      </w:pPr>
    </w:p>
    <w:p w:rsidR="00376FAF" w:rsidRPr="0041035E" w:rsidRDefault="00376FAF" w:rsidP="008E6A7E">
      <w:pPr>
        <w:tabs>
          <w:tab w:val="left" w:pos="1155"/>
        </w:tabs>
        <w:rPr>
          <w:szCs w:val="14"/>
        </w:rPr>
      </w:pPr>
    </w:p>
    <w:sectPr w:rsidR="00376FAF" w:rsidRPr="0041035E" w:rsidSect="003D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52B1"/>
    <w:multiLevelType w:val="hybridMultilevel"/>
    <w:tmpl w:val="AD8A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6E3"/>
    <w:multiLevelType w:val="hybridMultilevel"/>
    <w:tmpl w:val="696A9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52B0F"/>
    <w:multiLevelType w:val="hybridMultilevel"/>
    <w:tmpl w:val="EEE68334"/>
    <w:lvl w:ilvl="0" w:tplc="96888C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F0F4D"/>
    <w:multiLevelType w:val="hybridMultilevel"/>
    <w:tmpl w:val="E272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65694"/>
    <w:multiLevelType w:val="hybridMultilevel"/>
    <w:tmpl w:val="9C98E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F176A"/>
    <w:multiLevelType w:val="hybridMultilevel"/>
    <w:tmpl w:val="F1DC1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847DF"/>
    <w:rsid w:val="00013A5C"/>
    <w:rsid w:val="00017A86"/>
    <w:rsid w:val="00035DB5"/>
    <w:rsid w:val="0004779B"/>
    <w:rsid w:val="00065CEA"/>
    <w:rsid w:val="00077820"/>
    <w:rsid w:val="00094684"/>
    <w:rsid w:val="000B6DA6"/>
    <w:rsid w:val="001444D7"/>
    <w:rsid w:val="001805F5"/>
    <w:rsid w:val="001817D2"/>
    <w:rsid w:val="00194E7C"/>
    <w:rsid w:val="001C6772"/>
    <w:rsid w:val="001D2EE4"/>
    <w:rsid w:val="001E72C9"/>
    <w:rsid w:val="001F2090"/>
    <w:rsid w:val="001F48D3"/>
    <w:rsid w:val="002212EC"/>
    <w:rsid w:val="002327D4"/>
    <w:rsid w:val="002604E6"/>
    <w:rsid w:val="00280D9E"/>
    <w:rsid w:val="002974A0"/>
    <w:rsid w:val="002F5E54"/>
    <w:rsid w:val="003218B8"/>
    <w:rsid w:val="00376FAF"/>
    <w:rsid w:val="0038629D"/>
    <w:rsid w:val="003D18E0"/>
    <w:rsid w:val="003D42B4"/>
    <w:rsid w:val="0040532F"/>
    <w:rsid w:val="0041035E"/>
    <w:rsid w:val="0043317E"/>
    <w:rsid w:val="00495077"/>
    <w:rsid w:val="004A1517"/>
    <w:rsid w:val="005B4B4B"/>
    <w:rsid w:val="005B71FD"/>
    <w:rsid w:val="005B7D78"/>
    <w:rsid w:val="005F7CF9"/>
    <w:rsid w:val="00621140"/>
    <w:rsid w:val="006432AB"/>
    <w:rsid w:val="00651C61"/>
    <w:rsid w:val="006B20DC"/>
    <w:rsid w:val="006C12DE"/>
    <w:rsid w:val="00736C82"/>
    <w:rsid w:val="00742FB2"/>
    <w:rsid w:val="00786ECE"/>
    <w:rsid w:val="007F3501"/>
    <w:rsid w:val="00840D66"/>
    <w:rsid w:val="00842F06"/>
    <w:rsid w:val="00862041"/>
    <w:rsid w:val="0087737A"/>
    <w:rsid w:val="008C1848"/>
    <w:rsid w:val="008D6AD6"/>
    <w:rsid w:val="008E6A7E"/>
    <w:rsid w:val="00906BB6"/>
    <w:rsid w:val="0092473E"/>
    <w:rsid w:val="00952FFF"/>
    <w:rsid w:val="0095344D"/>
    <w:rsid w:val="009B2383"/>
    <w:rsid w:val="009B43A3"/>
    <w:rsid w:val="009C01C6"/>
    <w:rsid w:val="00A165C2"/>
    <w:rsid w:val="00A276D1"/>
    <w:rsid w:val="00A42782"/>
    <w:rsid w:val="00A51B91"/>
    <w:rsid w:val="00A55F3B"/>
    <w:rsid w:val="00AB5174"/>
    <w:rsid w:val="00AC787E"/>
    <w:rsid w:val="00AE2221"/>
    <w:rsid w:val="00B83155"/>
    <w:rsid w:val="00B83D24"/>
    <w:rsid w:val="00B847DF"/>
    <w:rsid w:val="00BC7090"/>
    <w:rsid w:val="00C07999"/>
    <w:rsid w:val="00CB108E"/>
    <w:rsid w:val="00CE6E2B"/>
    <w:rsid w:val="00D160FE"/>
    <w:rsid w:val="00D5158F"/>
    <w:rsid w:val="00D66F5C"/>
    <w:rsid w:val="00DF2DF9"/>
    <w:rsid w:val="00E05F84"/>
    <w:rsid w:val="00E775C8"/>
    <w:rsid w:val="00EA4BF0"/>
    <w:rsid w:val="00ED783B"/>
    <w:rsid w:val="00F6295C"/>
    <w:rsid w:val="00FC13FC"/>
    <w:rsid w:val="00FE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  <o:rules v:ext="edit">
        <o:r id="V:Rule51" type="arc" idref="#_x0000_s1115"/>
        <o:r id="V:Rule54" type="arc" idref="#_x0000_s1116"/>
        <o:r id="V:Rule57" type="arc" idref="#_x0000_s1117"/>
        <o:r id="V:Rule64" type="connector" idref="#_x0000_s1103"/>
        <o:r id="V:Rule65" type="connector" idref="#_x0000_s1066"/>
        <o:r id="V:Rule66" type="connector" idref="#_x0000_s1094"/>
        <o:r id="V:Rule67" type="connector" idref="#_x0000_s1095"/>
        <o:r id="V:Rule68" type="connector" idref="#_x0000_s1102"/>
        <o:r id="V:Rule69" type="connector" idref="#_x0000_s1065"/>
        <o:r id="V:Rule70" type="connector" idref="#_x0000_s1097"/>
        <o:r id="V:Rule71" type="connector" idref="#_x0000_s1062"/>
        <o:r id="V:Rule72" type="connector" idref="#_x0000_s1031"/>
        <o:r id="V:Rule73" type="connector" idref="#_x0000_s1104"/>
        <o:r id="V:Rule74" type="connector" idref="#_x0000_s1030"/>
        <o:r id="V:Rule75" type="connector" idref="#_x0000_s1096"/>
        <o:r id="V:Rule76" type="connector" idref="#_x0000_s1061"/>
        <o:r id="V:Rule77" type="connector" idref="#_x0000_s1100"/>
        <o:r id="V:Rule78" type="connector" idref="#_x0000_s1067"/>
        <o:r id="V:Rule79" type="connector" idref="#_x0000_s1035"/>
        <o:r id="V:Rule80" type="connector" idref="#_x0000_s1107"/>
        <o:r id="V:Rule81" type="connector" idref="#_x0000_s1068"/>
        <o:r id="V:Rule82" type="connector" idref="#_x0000_s1034"/>
        <o:r id="V:Rule83" type="connector" idref="#_x0000_s1108"/>
        <o:r id="V:Rule84" type="connector" idref="#_x0000_s1053"/>
        <o:r id="V:Rule85" type="connector" idref="#_x0000_s1093"/>
        <o:r id="V:Rule86" type="connector" idref="#_x0000_s1032"/>
        <o:r id="V:Rule87" type="connector" idref="#_x0000_s1072"/>
        <o:r id="V:Rule88" type="connector" idref="#_x0000_s1106"/>
        <o:r id="V:Rule89" type="connector" idref="#_x0000_s1098"/>
        <o:r id="V:Rule90" type="connector" idref="#_x0000_s1099"/>
        <o:r id="V:Rule91" type="connector" idref="#_x0000_s1033"/>
        <o:r id="V:Rule92" type="connector" idref="#_x0000_s1092"/>
        <o:r id="V:Rule93" type="connector" idref="#_x0000_s1071"/>
        <o:r id="V:Rule94" type="connector" idref="#_x0000_s1105"/>
        <o:r id="V:Rule95" type="connector" idref="#_x0000_s1086"/>
        <o:r id="V:Rule96" type="connector" idref="#_x0000_s1037"/>
        <o:r id="V:Rule97" type="connector" idref="#_x0000_s1114"/>
        <o:r id="V:Rule98" type="connector" idref="#_x0000_s1055"/>
        <o:r id="V:Rule99" type="connector" idref="#_x0000_s1113"/>
        <o:r id="V:Rule100" type="connector" idref="#_x0000_s1054"/>
        <o:r id="V:Rule101" type="connector" idref="#_x0000_s1087"/>
        <o:r id="V:Rule102" type="connector" idref="#_x0000_s1038"/>
        <o:r id="V:Rule103" type="connector" idref="#_x0000_s1111"/>
        <o:r id="V:Rule104" type="connector" idref="#_x0000_s1056"/>
        <o:r id="V:Rule105" type="connector" idref="#_x0000_s1085"/>
        <o:r id="V:Rule106" type="connector" idref="#_x0000_s1047"/>
        <o:r id="V:Rule107" type="connector" idref="#_x0000_s1112"/>
        <o:r id="V:Rule108" type="connector" idref="#_x0000_s1101"/>
        <o:r id="V:Rule109" type="connector" idref="#_x0000_s1059"/>
        <o:r id="V:Rule110" type="connector" idref="#_x0000_s1052"/>
        <o:r id="V:Rule111" type="connector" idref="#_x0000_s1110"/>
        <o:r id="V:Rule112" type="connector" idref="#_x0000_s1089"/>
        <o:r id="V:Rule113" type="connector" idref="#_x0000_s1051"/>
        <o:r id="V:Rule114" type="connector" idref="#_x0000_s1109"/>
        <o:r id="V:Rule115" type="connector" idref="#_x0000_s1036"/>
        <o:r id="V:Rule116" type="connector" idref="#_x0000_s1088"/>
        <o:r id="V:Rule117" type="connector" idref="#_x0000_s1060"/>
        <o:r id="V:Rule118" type="connector" idref="#_x0000_s1048"/>
        <o:r id="V:Rule119" type="connector" idref="#_x0000_s1073"/>
        <o:r id="V:Rule120" type="connector" idref="#_x0000_s1090"/>
        <o:r id="V:Rule121" type="connector" idref="#_x0000_s1058"/>
        <o:r id="V:Rule122" type="connector" idref="#_x0000_s1074"/>
        <o:r id="V:Rule123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8E0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E6A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7DF"/>
    <w:pPr>
      <w:ind w:left="720"/>
      <w:contextualSpacing/>
    </w:pPr>
  </w:style>
  <w:style w:type="table" w:styleId="Tabela-Siatka">
    <w:name w:val="Table Grid"/>
    <w:basedOn w:val="Standardowy"/>
    <w:uiPriority w:val="59"/>
    <w:rsid w:val="003D42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2F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F0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86ECE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8E6A7E"/>
    <w:rPr>
      <w:b/>
      <w:bCs/>
      <w:sz w:val="27"/>
      <w:szCs w:val="27"/>
    </w:rPr>
  </w:style>
  <w:style w:type="character" w:styleId="Uwydatnienie">
    <w:name w:val="Emphasis"/>
    <w:basedOn w:val="Domylnaczcionkaakapitu"/>
    <w:uiPriority w:val="20"/>
    <w:qFormat/>
    <w:rsid w:val="008E6A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21</Pages>
  <Words>2891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57</cp:revision>
  <dcterms:created xsi:type="dcterms:W3CDTF">2010-05-11T14:57:00Z</dcterms:created>
  <dcterms:modified xsi:type="dcterms:W3CDTF">2010-05-21T14:00:00Z</dcterms:modified>
</cp:coreProperties>
</file>